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2" w:space="0" w:color="4F81BD" w:themeColor="accent1"/>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6120"/>
        <w:gridCol w:w="3518"/>
      </w:tblGrid>
      <w:tr w:rsidR="00237E8B" w14:paraId="5FE71FC6" w14:textId="77777777" w:rsidTr="008A6BCA">
        <w:tc>
          <w:tcPr>
            <w:tcW w:w="3175" w:type="pct"/>
            <w:vAlign w:val="bottom"/>
          </w:tcPr>
          <w:p w14:paraId="6CF1F7F8" w14:textId="58BD1987" w:rsidR="00237E8B" w:rsidRPr="00C92948" w:rsidRDefault="00C92948" w:rsidP="002E2DA2">
            <w:pPr>
              <w:rPr>
                <w:b/>
                <w:sz w:val="27"/>
                <w:szCs w:val="27"/>
              </w:rPr>
            </w:pPr>
            <w:r w:rsidRPr="008A6BCA">
              <w:rPr>
                <w:b/>
                <w:color w:val="0070C0"/>
                <w:sz w:val="28"/>
                <w:szCs w:val="27"/>
              </w:rPr>
              <w:t>CREDIT FOR PRIOR LEARNING APPLICATION FORM</w:t>
            </w:r>
          </w:p>
        </w:tc>
        <w:tc>
          <w:tcPr>
            <w:tcW w:w="1825" w:type="pct"/>
          </w:tcPr>
          <w:p w14:paraId="19C2C408" w14:textId="77777777" w:rsidR="00237E8B" w:rsidRDefault="00237E8B" w:rsidP="002E2DA2">
            <w:pPr>
              <w:jc w:val="right"/>
              <w:rPr>
                <w:rFonts w:ascii="Verdana" w:hAnsi="Verdana"/>
                <w:sz w:val="32"/>
                <w:szCs w:val="32"/>
              </w:rPr>
            </w:pPr>
            <w:r>
              <w:rPr>
                <w:rFonts w:ascii="Verdana" w:hAnsi="Verdana"/>
                <w:noProof/>
                <w:sz w:val="32"/>
                <w:szCs w:val="32"/>
              </w:rPr>
              <w:drawing>
                <wp:inline distT="0" distB="0" distL="0" distR="0" wp14:anchorId="0689DE1E" wp14:editId="721AD945">
                  <wp:extent cx="1908000" cy="771139"/>
                  <wp:effectExtent l="0" t="0" r="0" b="0"/>
                  <wp:docPr id="1" name="Picture 1" descr="\\NEWSERVER\Data(D)\Office Files (Current) 2008\Letter and Form Templates\Logo\SITCM-LOGO-EN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RVER\Data(D)\Office Files (Current) 2008\Letter and Form Templates\Logo\SITCM-LOGO-ENLAR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000" cy="771139"/>
                          </a:xfrm>
                          <a:prstGeom prst="rect">
                            <a:avLst/>
                          </a:prstGeom>
                          <a:noFill/>
                          <a:ln>
                            <a:noFill/>
                          </a:ln>
                        </pic:spPr>
                      </pic:pic>
                    </a:graphicData>
                  </a:graphic>
                </wp:inline>
              </w:drawing>
            </w:r>
          </w:p>
        </w:tc>
      </w:tr>
    </w:tbl>
    <w:p w14:paraId="40BAE9F6" w14:textId="69893F76" w:rsidR="00D665E2" w:rsidRDefault="00D665E2" w:rsidP="00D665E2"/>
    <w:tbl>
      <w:tblPr>
        <w:tblStyle w:val="TableGrid"/>
        <w:tblpPr w:leftFromText="180" w:rightFromText="180" w:vertAnchor="text" w:horzAnchor="margin" w:tblpY="39"/>
        <w:tblW w:w="500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9628"/>
      </w:tblGrid>
      <w:tr w:rsidR="00C92948" w:rsidRPr="002A2237" w14:paraId="35A94B8E" w14:textId="77777777" w:rsidTr="004B4884">
        <w:trPr>
          <w:trHeight w:val="538"/>
        </w:trPr>
        <w:tc>
          <w:tcPr>
            <w:tcW w:w="5000" w:type="pct"/>
            <w:shd w:val="clear" w:color="auto" w:fill="DDD9C3" w:themeFill="background2" w:themeFillShade="E6"/>
            <w:vAlign w:val="center"/>
          </w:tcPr>
          <w:p w14:paraId="3FFBB05A" w14:textId="77777777" w:rsidR="00C92948" w:rsidRPr="002A2237" w:rsidRDefault="00C92948" w:rsidP="00C77CC6">
            <w:pPr>
              <w:spacing w:before="120" w:after="120"/>
              <w:rPr>
                <w:b/>
              </w:rPr>
            </w:pPr>
            <w:r w:rsidRPr="00C77CC6">
              <w:rPr>
                <w:b/>
                <w:color w:val="595959" w:themeColor="text1" w:themeTint="A6"/>
              </w:rPr>
              <w:t>Guidelines</w:t>
            </w:r>
          </w:p>
        </w:tc>
      </w:tr>
      <w:tr w:rsidR="00C92948" w:rsidRPr="002A2237" w14:paraId="2CEB3847" w14:textId="77777777" w:rsidTr="004B4884">
        <w:trPr>
          <w:trHeight w:val="2551"/>
        </w:trPr>
        <w:tc>
          <w:tcPr>
            <w:tcW w:w="5000" w:type="pct"/>
          </w:tcPr>
          <w:p w14:paraId="3AC45EC7" w14:textId="77777777" w:rsidR="00C92948" w:rsidRPr="0085642F" w:rsidRDefault="00C92948" w:rsidP="0085642F">
            <w:pPr>
              <w:numPr>
                <w:ilvl w:val="0"/>
                <w:numId w:val="6"/>
              </w:numPr>
              <w:spacing w:before="120" w:after="120"/>
              <w:jc w:val="both"/>
            </w:pPr>
            <w:r w:rsidRPr="0085642F">
              <w:t>This form is to be used by prospective and current students when applying to have previous study from another institution counted towards the Bachelor of Traditional Chinese Medicine (BTCM).</w:t>
            </w:r>
          </w:p>
          <w:p w14:paraId="1A74CA1E" w14:textId="77777777" w:rsidR="00C92948" w:rsidRPr="0085642F" w:rsidRDefault="00C92948" w:rsidP="0085642F">
            <w:pPr>
              <w:numPr>
                <w:ilvl w:val="0"/>
                <w:numId w:val="6"/>
              </w:numPr>
              <w:spacing w:before="120" w:after="120"/>
              <w:jc w:val="both"/>
            </w:pPr>
            <w:r w:rsidRPr="0085642F">
              <w:rPr>
                <w:b/>
              </w:rPr>
              <w:t>This form must be typed and not handwritten.</w:t>
            </w:r>
          </w:p>
          <w:p w14:paraId="0D7AA1DD" w14:textId="41DB4DF2" w:rsidR="00C92948" w:rsidRPr="0085642F" w:rsidRDefault="0085642F" w:rsidP="0085642F">
            <w:pPr>
              <w:numPr>
                <w:ilvl w:val="0"/>
                <w:numId w:val="6"/>
              </w:numPr>
              <w:spacing w:before="120" w:after="120"/>
              <w:jc w:val="both"/>
            </w:pPr>
            <w:r w:rsidRPr="0085642F">
              <w:t>A</w:t>
            </w:r>
            <w:r w:rsidR="00C92948" w:rsidRPr="0085642F">
              <w:t xml:space="preserve">ll Applications for Credit for Prior Learning must include the following </w:t>
            </w:r>
            <w:r w:rsidR="00C92948" w:rsidRPr="0085642F">
              <w:rPr>
                <w:b/>
              </w:rPr>
              <w:t>supporting documentation</w:t>
            </w:r>
            <w:r w:rsidR="00C92948" w:rsidRPr="0085642F">
              <w:t>:</w:t>
            </w:r>
          </w:p>
          <w:p w14:paraId="34A06145" w14:textId="0F77F059" w:rsidR="00C92948" w:rsidRPr="0085642F" w:rsidRDefault="00C92948" w:rsidP="0085642F">
            <w:pPr>
              <w:pStyle w:val="ListParagraph"/>
              <w:numPr>
                <w:ilvl w:val="0"/>
                <w:numId w:val="7"/>
              </w:numPr>
              <w:spacing w:before="120" w:after="120"/>
              <w:contextualSpacing w:val="0"/>
              <w:jc w:val="both"/>
            </w:pPr>
            <w:r w:rsidRPr="0085642F">
              <w:t>Certified copies of Academic Transcript</w:t>
            </w:r>
            <w:r w:rsidR="006202BB">
              <w:t>(</w:t>
            </w:r>
            <w:r w:rsidRPr="0085642F">
              <w:t>s</w:t>
            </w:r>
            <w:r w:rsidR="006202BB">
              <w:t>)</w:t>
            </w:r>
          </w:p>
          <w:p w14:paraId="07C06092" w14:textId="785806C9" w:rsidR="00C92948" w:rsidRPr="0085642F" w:rsidRDefault="00C92948" w:rsidP="0085642F">
            <w:pPr>
              <w:pStyle w:val="ListParagraph"/>
              <w:numPr>
                <w:ilvl w:val="0"/>
                <w:numId w:val="7"/>
              </w:numPr>
              <w:spacing w:before="120" w:after="120"/>
              <w:contextualSpacing w:val="0"/>
              <w:jc w:val="both"/>
            </w:pPr>
            <w:r w:rsidRPr="0085642F">
              <w:t>Copies of Unit Outline</w:t>
            </w:r>
            <w:r w:rsidR="00FA02FE">
              <w:t>(s)</w:t>
            </w:r>
            <w:r w:rsidRPr="0085642F">
              <w:t>/Guide</w:t>
            </w:r>
            <w:r w:rsidR="00FA02FE">
              <w:t>(</w:t>
            </w:r>
            <w:r w:rsidRPr="0085642F">
              <w:t>s</w:t>
            </w:r>
            <w:r w:rsidR="00FA02FE">
              <w:t>)</w:t>
            </w:r>
            <w:r w:rsidRPr="0085642F">
              <w:t xml:space="preserve"> </w:t>
            </w:r>
            <w:r w:rsidR="00FA02FE">
              <w:t xml:space="preserve">of the unit(s) studied previously, which must include </w:t>
            </w:r>
            <w:r w:rsidRPr="0085642F">
              <w:t xml:space="preserve">learning outcomes, course information, level of study, topics covered, duration of the course, contact hours, </w:t>
            </w:r>
            <w:r w:rsidR="004A47E3">
              <w:t xml:space="preserve">and </w:t>
            </w:r>
            <w:r w:rsidRPr="0085642F">
              <w:t>methods and duration of assessment.</w:t>
            </w:r>
          </w:p>
          <w:p w14:paraId="7A4585F8" w14:textId="77777777" w:rsidR="00C92948" w:rsidRPr="0085642F" w:rsidRDefault="00C92948" w:rsidP="0085642F">
            <w:pPr>
              <w:spacing w:before="120" w:after="120"/>
              <w:ind w:left="360"/>
              <w:jc w:val="both"/>
              <w:rPr>
                <w:b/>
              </w:rPr>
            </w:pPr>
            <w:r w:rsidRPr="0085642F">
              <w:rPr>
                <w:b/>
              </w:rPr>
              <w:t>Without these, SITCM will be unable to assess the application.</w:t>
            </w:r>
          </w:p>
          <w:p w14:paraId="58317F7E" w14:textId="5346F9FC" w:rsidR="00C92948" w:rsidRPr="0085642F" w:rsidRDefault="00C92948" w:rsidP="0085642F">
            <w:pPr>
              <w:pStyle w:val="ListParagraph"/>
              <w:numPr>
                <w:ilvl w:val="0"/>
                <w:numId w:val="6"/>
              </w:numPr>
              <w:spacing w:before="120" w:after="120"/>
              <w:contextualSpacing w:val="0"/>
              <w:jc w:val="both"/>
            </w:pPr>
            <w:r w:rsidRPr="0085642F">
              <w:t xml:space="preserve">Other supporting documentation may be requested. Applications for Credit for Prior Learning may be </w:t>
            </w:r>
            <w:r w:rsidR="006202BB" w:rsidRPr="0085642F">
              <w:t>delayed,</w:t>
            </w:r>
            <w:r w:rsidRPr="0085642F">
              <w:t xml:space="preserve"> or credit denied if the supporting documentation is insufficient.</w:t>
            </w:r>
          </w:p>
          <w:p w14:paraId="35D3814B" w14:textId="77777777" w:rsidR="00C92948" w:rsidRPr="0085642F" w:rsidRDefault="00C92948" w:rsidP="0085642F">
            <w:pPr>
              <w:numPr>
                <w:ilvl w:val="0"/>
                <w:numId w:val="6"/>
              </w:numPr>
              <w:spacing w:before="120" w:after="120"/>
              <w:jc w:val="both"/>
            </w:pPr>
            <w:r w:rsidRPr="0085642F">
              <w:t xml:space="preserve">Applications for Credit for Prior Learning must be received </w:t>
            </w:r>
            <w:r w:rsidRPr="0085642F">
              <w:rPr>
                <w:b/>
              </w:rPr>
              <w:t>at least 3 weeks before the Census Date</w:t>
            </w:r>
            <w:r w:rsidRPr="0085642F">
              <w:t xml:space="preserve"> of the unit for which credit is being sought. Applications received less than 3 weeks before the Census Date will be automatically rejected.</w:t>
            </w:r>
          </w:p>
          <w:p w14:paraId="0E13F97C" w14:textId="493C0E26" w:rsidR="00C92948" w:rsidRPr="0085642F" w:rsidRDefault="00C92948" w:rsidP="0085642F">
            <w:pPr>
              <w:numPr>
                <w:ilvl w:val="0"/>
                <w:numId w:val="6"/>
              </w:numPr>
              <w:spacing w:before="120" w:after="120"/>
              <w:jc w:val="both"/>
            </w:pPr>
            <w:r w:rsidRPr="0085642F">
              <w:t xml:space="preserve">Applications for Credit for Prior Learning are assessed in accordance </w:t>
            </w:r>
            <w:r w:rsidR="004A47E3" w:rsidRPr="0085642F">
              <w:t>with</w:t>
            </w:r>
            <w:r w:rsidRPr="0085642F">
              <w:t xml:space="preserve"> SITCM’s </w:t>
            </w:r>
            <w:r w:rsidRPr="0085642F">
              <w:rPr>
                <w:i/>
              </w:rPr>
              <w:t>Credit for Prior Learning Policy and Procedure</w:t>
            </w:r>
            <w:r w:rsidRPr="0085642F">
              <w:t xml:space="preserve">: </w:t>
            </w:r>
            <w:hyperlink r:id="rId9" w:history="1">
              <w:r w:rsidR="00FA02FE" w:rsidRPr="00FA02FE">
                <w:rPr>
                  <w:rStyle w:val="Hyperlink"/>
                </w:rPr>
                <w:t>https://www.sitcm.edu.au/he-courses/he-policiesforms/</w:t>
              </w:r>
            </w:hyperlink>
            <w:r w:rsidRPr="0085642F">
              <w:t xml:space="preserve">  </w:t>
            </w:r>
          </w:p>
          <w:p w14:paraId="1FDF08B7" w14:textId="77777777" w:rsidR="000D6A89" w:rsidRPr="0085642F" w:rsidRDefault="00C92948" w:rsidP="0085642F">
            <w:pPr>
              <w:numPr>
                <w:ilvl w:val="0"/>
                <w:numId w:val="6"/>
              </w:numPr>
              <w:spacing w:before="120" w:after="120"/>
              <w:jc w:val="both"/>
            </w:pPr>
            <w:r w:rsidRPr="0085642F">
              <w:t xml:space="preserve">Complete all sections of the application and either lodge in person at SITCM Administration Office or email it to </w:t>
            </w:r>
            <w:hyperlink r:id="rId10" w:history="1">
              <w:r w:rsidRPr="0085642F">
                <w:rPr>
                  <w:rStyle w:val="Hyperlink"/>
                </w:rPr>
                <w:t>administration@sitcm.edu.au</w:t>
              </w:r>
            </w:hyperlink>
            <w:r w:rsidRPr="0085642F">
              <w:t>.</w:t>
            </w:r>
          </w:p>
          <w:p w14:paraId="203E8761" w14:textId="33D3667E" w:rsidR="00776D85" w:rsidRPr="00776D85" w:rsidRDefault="0085642F" w:rsidP="0085642F">
            <w:pPr>
              <w:pStyle w:val="ListParagraph"/>
              <w:numPr>
                <w:ilvl w:val="0"/>
                <w:numId w:val="6"/>
              </w:numPr>
              <w:spacing w:before="120" w:after="120"/>
              <w:ind w:left="357" w:hanging="357"/>
              <w:contextualSpacing w:val="0"/>
              <w:jc w:val="both"/>
            </w:pPr>
            <w:r w:rsidRPr="0085642F">
              <w:rPr>
                <w:b/>
                <w:bCs/>
              </w:rPr>
              <w:t>Fees:</w:t>
            </w:r>
            <w:r w:rsidR="004B4884">
              <w:t xml:space="preserve"> </w:t>
            </w:r>
            <w:r w:rsidR="006202BB">
              <w:t>T</w:t>
            </w:r>
            <w:r w:rsidR="004B4884">
              <w:t>he following fees apply</w:t>
            </w:r>
            <w:r w:rsidR="006202BB">
              <w:t xml:space="preserve"> where a condition is imposed on the granting of credit</w:t>
            </w:r>
            <w:r w:rsidR="004B4884">
              <w:t>:</w:t>
            </w:r>
          </w:p>
          <w:tbl>
            <w:tblPr>
              <w:tblStyle w:val="TableGrid"/>
              <w:tblW w:w="0" w:type="auto"/>
              <w:tblInd w:w="357" w:type="dxa"/>
              <w:tblLayout w:type="fixed"/>
              <w:tblLook w:val="04A0" w:firstRow="1" w:lastRow="0" w:firstColumn="1" w:lastColumn="0" w:noHBand="0" w:noVBand="1"/>
            </w:tblPr>
            <w:tblGrid>
              <w:gridCol w:w="1688"/>
              <w:gridCol w:w="7357"/>
            </w:tblGrid>
            <w:tr w:rsidR="00776D85" w14:paraId="79851462" w14:textId="77777777" w:rsidTr="004B4884">
              <w:tc>
                <w:tcPr>
                  <w:tcW w:w="1688" w:type="dxa"/>
                </w:tcPr>
                <w:p w14:paraId="7A1DD339" w14:textId="26596452" w:rsidR="00776D85" w:rsidRPr="00EA769A" w:rsidRDefault="00776D85" w:rsidP="001735D3">
                  <w:pPr>
                    <w:pStyle w:val="ListParagraph"/>
                    <w:framePr w:hSpace="180" w:wrap="around" w:vAnchor="text" w:hAnchor="margin" w:y="39"/>
                    <w:spacing w:before="60" w:after="60"/>
                    <w:ind w:left="0"/>
                    <w:contextualSpacing w:val="0"/>
                    <w:jc w:val="both"/>
                    <w:rPr>
                      <w:b/>
                      <w:bCs/>
                    </w:rPr>
                  </w:pPr>
                  <w:r w:rsidRPr="00EA769A">
                    <w:rPr>
                      <w:b/>
                      <w:bCs/>
                    </w:rPr>
                    <w:t>Class Fee</w:t>
                  </w:r>
                </w:p>
              </w:tc>
              <w:tc>
                <w:tcPr>
                  <w:tcW w:w="7357" w:type="dxa"/>
                </w:tcPr>
                <w:p w14:paraId="653D3E1F" w14:textId="6BC32931" w:rsidR="00776D85" w:rsidRPr="00EA769A" w:rsidRDefault="00776D85" w:rsidP="001735D3">
                  <w:pPr>
                    <w:pStyle w:val="ListParagraph"/>
                    <w:framePr w:hSpace="180" w:wrap="around" w:vAnchor="text" w:hAnchor="margin" w:y="39"/>
                    <w:spacing w:before="60" w:after="60"/>
                    <w:ind w:left="0"/>
                    <w:contextualSpacing w:val="0"/>
                    <w:jc w:val="both"/>
                  </w:pPr>
                  <w:r w:rsidRPr="00EA769A">
                    <w:t>Calculated pro-rat</w:t>
                  </w:r>
                  <w:r w:rsidR="004B4884" w:rsidRPr="00EA769A">
                    <w:t>a</w:t>
                  </w:r>
                  <w:r w:rsidRPr="00EA769A">
                    <w:t xml:space="preserve"> based on the tuition fee for the relevant year and the number of classes set as a condition</w:t>
                  </w:r>
                  <w:r w:rsidR="004B4884" w:rsidRPr="00EA769A">
                    <w:t xml:space="preserve"> for approval</w:t>
                  </w:r>
                </w:p>
              </w:tc>
            </w:tr>
            <w:tr w:rsidR="00776D85" w14:paraId="2F064E37" w14:textId="77777777" w:rsidTr="004B4884">
              <w:tc>
                <w:tcPr>
                  <w:tcW w:w="1688" w:type="dxa"/>
                </w:tcPr>
                <w:p w14:paraId="016BEDBD" w14:textId="391FC8DF" w:rsidR="00776D85" w:rsidRPr="00EA769A" w:rsidRDefault="00776D85" w:rsidP="001735D3">
                  <w:pPr>
                    <w:pStyle w:val="ListParagraph"/>
                    <w:framePr w:hSpace="180" w:wrap="around" w:vAnchor="text" w:hAnchor="margin" w:y="39"/>
                    <w:spacing w:before="60" w:after="60"/>
                    <w:ind w:left="0"/>
                    <w:contextualSpacing w:val="0"/>
                    <w:jc w:val="both"/>
                    <w:rPr>
                      <w:b/>
                      <w:bCs/>
                    </w:rPr>
                  </w:pPr>
                  <w:r w:rsidRPr="00EA769A">
                    <w:rPr>
                      <w:b/>
                      <w:bCs/>
                    </w:rPr>
                    <w:t>Clinic Fee</w:t>
                  </w:r>
                </w:p>
              </w:tc>
              <w:tc>
                <w:tcPr>
                  <w:tcW w:w="7357" w:type="dxa"/>
                </w:tcPr>
                <w:p w14:paraId="248C2223" w14:textId="23DCD0FD" w:rsidR="00776D85" w:rsidRPr="00EA769A" w:rsidRDefault="00776D85" w:rsidP="001735D3">
                  <w:pPr>
                    <w:pStyle w:val="ListParagraph"/>
                    <w:framePr w:hSpace="180" w:wrap="around" w:vAnchor="text" w:hAnchor="margin" w:y="39"/>
                    <w:spacing w:before="60" w:after="60"/>
                    <w:ind w:left="0"/>
                    <w:contextualSpacing w:val="0"/>
                    <w:jc w:val="both"/>
                  </w:pPr>
                  <w:r w:rsidRPr="00EA769A">
                    <w:t>Calculated pro-rata based on the tuition fee for the relevant year and the number of clinical practice hours set as a condition</w:t>
                  </w:r>
                  <w:r w:rsidR="004B4884" w:rsidRPr="00EA769A">
                    <w:t xml:space="preserve"> for approval</w:t>
                  </w:r>
                </w:p>
              </w:tc>
            </w:tr>
            <w:tr w:rsidR="00776D85" w14:paraId="3D7AF440" w14:textId="77777777" w:rsidTr="004B4884">
              <w:tc>
                <w:tcPr>
                  <w:tcW w:w="1688" w:type="dxa"/>
                </w:tcPr>
                <w:p w14:paraId="1FF36D7C" w14:textId="21817EC8" w:rsidR="00776D85" w:rsidRPr="00EA769A" w:rsidRDefault="00776D85" w:rsidP="001735D3">
                  <w:pPr>
                    <w:pStyle w:val="ListParagraph"/>
                    <w:framePr w:hSpace="180" w:wrap="around" w:vAnchor="text" w:hAnchor="margin" w:y="39"/>
                    <w:spacing w:before="60" w:after="60"/>
                    <w:ind w:left="0"/>
                    <w:contextualSpacing w:val="0"/>
                    <w:jc w:val="both"/>
                    <w:rPr>
                      <w:b/>
                      <w:bCs/>
                    </w:rPr>
                  </w:pPr>
                  <w:r w:rsidRPr="00EA769A">
                    <w:rPr>
                      <w:b/>
                      <w:bCs/>
                    </w:rPr>
                    <w:t>Assessment Fee</w:t>
                  </w:r>
                </w:p>
              </w:tc>
              <w:tc>
                <w:tcPr>
                  <w:tcW w:w="7357" w:type="dxa"/>
                </w:tcPr>
                <w:p w14:paraId="58BBF38B" w14:textId="609C8515" w:rsidR="00776D85" w:rsidRPr="00EA769A" w:rsidRDefault="00776D85" w:rsidP="001735D3">
                  <w:pPr>
                    <w:pStyle w:val="ListParagraph"/>
                    <w:framePr w:hSpace="180" w:wrap="around" w:vAnchor="text" w:hAnchor="margin" w:y="39"/>
                    <w:spacing w:before="60" w:after="60"/>
                    <w:ind w:left="0"/>
                    <w:contextualSpacing w:val="0"/>
                    <w:jc w:val="both"/>
                  </w:pPr>
                  <w:r w:rsidRPr="00EA769A">
                    <w:t>$100 per assessment set as a condition</w:t>
                  </w:r>
                  <w:r w:rsidR="004B4884" w:rsidRPr="00EA769A">
                    <w:t xml:space="preserve"> for approval</w:t>
                  </w:r>
                </w:p>
              </w:tc>
            </w:tr>
          </w:tbl>
          <w:p w14:paraId="7D7B9C66" w14:textId="54CE36E0" w:rsidR="00776D85" w:rsidRDefault="004B4884" w:rsidP="00776D85">
            <w:pPr>
              <w:pStyle w:val="ListParagraph"/>
              <w:spacing w:before="120" w:after="120"/>
              <w:ind w:left="357"/>
              <w:contextualSpacing w:val="0"/>
              <w:jc w:val="both"/>
            </w:pPr>
            <w:r>
              <w:t>F</w:t>
            </w:r>
            <w:r w:rsidR="0085642F" w:rsidRPr="0085642F">
              <w:t>ee</w:t>
            </w:r>
            <w:r>
              <w:t>s</w:t>
            </w:r>
            <w:r w:rsidR="0085642F" w:rsidRPr="0085642F">
              <w:t xml:space="preserve"> must be paid within 20 business days of receiving notification of credit.</w:t>
            </w:r>
          </w:p>
          <w:p w14:paraId="2F56B85B" w14:textId="288F4464" w:rsidR="0085642F" w:rsidRPr="0085642F" w:rsidRDefault="0085642F" w:rsidP="0085642F">
            <w:pPr>
              <w:pStyle w:val="ListParagraph"/>
              <w:numPr>
                <w:ilvl w:val="0"/>
                <w:numId w:val="6"/>
              </w:numPr>
              <w:spacing w:before="120" w:after="120"/>
              <w:contextualSpacing w:val="0"/>
              <w:jc w:val="both"/>
              <w:rPr>
                <w:b/>
                <w:bCs/>
              </w:rPr>
            </w:pPr>
            <w:r w:rsidRPr="0085642F">
              <w:rPr>
                <w:b/>
                <w:bCs/>
              </w:rPr>
              <w:t>Notification:</w:t>
            </w:r>
            <w:r w:rsidRPr="0085642F">
              <w:t xml:space="preserve"> Please allow 2-3 weeks for processing. Applicants will be notified of the outcome of their application via email within 15 business days.</w:t>
            </w:r>
          </w:p>
        </w:tc>
      </w:tr>
    </w:tbl>
    <w:p w14:paraId="5B044D0B" w14:textId="77777777" w:rsidR="00C92948" w:rsidRDefault="00C92948" w:rsidP="00D665E2"/>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814"/>
        <w:gridCol w:w="4814"/>
      </w:tblGrid>
      <w:tr w:rsidR="006202BB" w:rsidRPr="002A2237" w14:paraId="0A419E74" w14:textId="77777777" w:rsidTr="006202BB">
        <w:tc>
          <w:tcPr>
            <w:tcW w:w="4814" w:type="dxa"/>
            <w:shd w:val="clear" w:color="auto" w:fill="DBE5F1" w:themeFill="accent1" w:themeFillTint="33"/>
          </w:tcPr>
          <w:p w14:paraId="746AE57F" w14:textId="77777777" w:rsidR="006202BB" w:rsidRPr="002A2237" w:rsidRDefault="006202BB" w:rsidP="000A5337">
            <w:pPr>
              <w:spacing w:before="120" w:after="120"/>
              <w:rPr>
                <w:rFonts w:ascii="Arial" w:hAnsi="Arial" w:cs="Arial"/>
              </w:rPr>
            </w:pPr>
            <w:r w:rsidRPr="00C77CC6">
              <w:rPr>
                <w:b/>
                <w:color w:val="595959" w:themeColor="text1" w:themeTint="A6"/>
              </w:rPr>
              <w:t>Applicant Information</w:t>
            </w:r>
            <w:r w:rsidRPr="00C77CC6">
              <w:rPr>
                <w:b/>
                <w:color w:val="595959" w:themeColor="text1" w:themeTint="A6"/>
              </w:rPr>
              <w:tab/>
            </w:r>
          </w:p>
        </w:tc>
        <w:tc>
          <w:tcPr>
            <w:tcW w:w="4814" w:type="dxa"/>
            <w:shd w:val="clear" w:color="auto" w:fill="auto"/>
          </w:tcPr>
          <w:p w14:paraId="117D2D5A" w14:textId="4EE4D276" w:rsidR="006202BB" w:rsidRPr="002A2237" w:rsidRDefault="006202BB" w:rsidP="000A5337">
            <w:pPr>
              <w:spacing w:before="120" w:after="120"/>
              <w:rPr>
                <w:rFonts w:ascii="Arial" w:hAnsi="Arial" w:cs="Arial"/>
              </w:rPr>
            </w:pPr>
            <w:r>
              <w:t>Student ID:</w:t>
            </w:r>
          </w:p>
        </w:tc>
      </w:tr>
      <w:tr w:rsidR="004A47E3" w:rsidRPr="002A2237" w14:paraId="048C430D" w14:textId="77777777" w:rsidTr="00542D09">
        <w:tc>
          <w:tcPr>
            <w:tcW w:w="4814" w:type="dxa"/>
          </w:tcPr>
          <w:p w14:paraId="126889EE" w14:textId="77777777" w:rsidR="004A47E3" w:rsidRPr="002A2237" w:rsidRDefault="004A47E3" w:rsidP="000A5337">
            <w:pPr>
              <w:tabs>
                <w:tab w:val="right" w:leader="underscore" w:pos="9639"/>
              </w:tabs>
              <w:spacing w:before="120" w:after="120"/>
              <w:ind w:right="-1"/>
            </w:pPr>
            <w:r>
              <w:t xml:space="preserve">Family </w:t>
            </w:r>
            <w:r w:rsidRPr="002A2237">
              <w:t>Name:</w:t>
            </w:r>
          </w:p>
        </w:tc>
        <w:tc>
          <w:tcPr>
            <w:tcW w:w="4814" w:type="dxa"/>
          </w:tcPr>
          <w:p w14:paraId="4F80355E" w14:textId="77777777" w:rsidR="004A47E3" w:rsidRPr="002A2237" w:rsidRDefault="004A47E3" w:rsidP="000A5337">
            <w:pPr>
              <w:tabs>
                <w:tab w:val="right" w:leader="underscore" w:pos="9639"/>
              </w:tabs>
              <w:spacing w:before="120" w:after="120"/>
              <w:ind w:right="-1"/>
            </w:pPr>
            <w:r>
              <w:t>Given Name(s):</w:t>
            </w:r>
          </w:p>
        </w:tc>
      </w:tr>
      <w:tr w:rsidR="004A47E3" w:rsidRPr="002A2237" w14:paraId="4A8E5968" w14:textId="77777777" w:rsidTr="00542D09">
        <w:tc>
          <w:tcPr>
            <w:tcW w:w="4814" w:type="dxa"/>
          </w:tcPr>
          <w:p w14:paraId="13F4EC6B" w14:textId="18ACD457" w:rsidR="004A47E3" w:rsidRPr="002A2237" w:rsidRDefault="006202BB" w:rsidP="000A5337">
            <w:pPr>
              <w:tabs>
                <w:tab w:val="right" w:leader="underscore" w:pos="9639"/>
              </w:tabs>
              <w:spacing w:before="120" w:after="120"/>
              <w:ind w:right="-1"/>
            </w:pPr>
            <w:r>
              <w:t xml:space="preserve">Are you on a Student Visa: </w:t>
            </w:r>
            <w:sdt>
              <w:sdtPr>
                <w:id w:val="1729500553"/>
                <w14:checkbox>
                  <w14:checked w14:val="0"/>
                  <w14:checkedState w14:val="2612" w14:font="MS Gothic"/>
                  <w14:uncheckedState w14:val="2610" w14:font="MS Gothic"/>
                </w14:checkbox>
              </w:sdtPr>
              <w:sdtContent>
                <w:r>
                  <w:rPr>
                    <w:rFonts w:ascii="MS Gothic" w:eastAsia="MS Gothic" w:hAnsi="MS Gothic" w:hint="eastAsia"/>
                  </w:rPr>
                  <w:t>☐</w:t>
                </w:r>
              </w:sdtContent>
            </w:sdt>
            <w:r w:rsidRPr="00D90E13">
              <w:rPr>
                <w:rFonts w:ascii="Verdana" w:hAnsi="Verdana"/>
                <w:spacing w:val="20"/>
              </w:rPr>
              <w:t xml:space="preserve"> </w:t>
            </w:r>
            <w:r w:rsidRPr="000D6A89">
              <w:rPr>
                <w:rFonts w:ascii="Calibri" w:hAnsi="Calibri" w:cs="Arial"/>
                <w:sz w:val="21"/>
                <w:szCs w:val="24"/>
              </w:rPr>
              <w:t xml:space="preserve">Yes  </w:t>
            </w:r>
            <w:r w:rsidRPr="00D90E13">
              <w:rPr>
                <w:rFonts w:ascii="Calibri" w:hAnsi="Calibri" w:cs="Arial"/>
                <w:sz w:val="20"/>
              </w:rPr>
              <w:t xml:space="preserve">   </w:t>
            </w:r>
            <w:sdt>
              <w:sdtPr>
                <w:rPr>
                  <w:rFonts w:ascii="Calibri" w:hAnsi="Calibri" w:cs="Arial"/>
                  <w:szCs w:val="24"/>
                </w:rPr>
                <w:id w:val="548811926"/>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sidRPr="00F03E79">
              <w:rPr>
                <w:rFonts w:ascii="Verdana" w:hAnsi="Verdana"/>
                <w:spacing w:val="20"/>
                <w:sz w:val="24"/>
                <w:szCs w:val="24"/>
              </w:rPr>
              <w:t xml:space="preserve"> </w:t>
            </w:r>
            <w:r w:rsidRPr="000D6A89">
              <w:rPr>
                <w:rFonts w:ascii="Calibri" w:hAnsi="Calibri" w:cs="Arial"/>
                <w:sz w:val="21"/>
                <w:szCs w:val="24"/>
              </w:rPr>
              <w:t>No</w:t>
            </w:r>
          </w:p>
        </w:tc>
        <w:tc>
          <w:tcPr>
            <w:tcW w:w="4814" w:type="dxa"/>
          </w:tcPr>
          <w:p w14:paraId="361E7C2B" w14:textId="033A9C85" w:rsidR="004A47E3" w:rsidRPr="002A2237" w:rsidRDefault="00542D09" w:rsidP="000A5337">
            <w:pPr>
              <w:tabs>
                <w:tab w:val="right" w:leader="underscore" w:pos="9639"/>
              </w:tabs>
              <w:spacing w:before="120" w:after="120"/>
              <w:ind w:right="-1"/>
            </w:pPr>
            <w:r>
              <w:t>Tel (mobile):</w:t>
            </w:r>
          </w:p>
        </w:tc>
      </w:tr>
      <w:tr w:rsidR="004A47E3" w:rsidRPr="002A2237" w14:paraId="385A17AE" w14:textId="77777777" w:rsidTr="000A5337">
        <w:tc>
          <w:tcPr>
            <w:tcW w:w="9628" w:type="dxa"/>
            <w:gridSpan w:val="2"/>
          </w:tcPr>
          <w:p w14:paraId="5208D82D" w14:textId="77777777" w:rsidR="004A47E3" w:rsidRPr="002A2237" w:rsidRDefault="004A47E3" w:rsidP="000A5337">
            <w:pPr>
              <w:tabs>
                <w:tab w:val="right" w:leader="underscore" w:pos="9639"/>
              </w:tabs>
              <w:spacing w:before="120" w:after="120"/>
              <w:ind w:right="-1"/>
            </w:pPr>
            <w:r>
              <w:t>Postal Address:</w:t>
            </w:r>
          </w:p>
        </w:tc>
      </w:tr>
      <w:tr w:rsidR="004A47E3" w:rsidRPr="002A2237" w14:paraId="1378BDFB" w14:textId="77777777" w:rsidTr="000A5337">
        <w:tc>
          <w:tcPr>
            <w:tcW w:w="9628" w:type="dxa"/>
            <w:gridSpan w:val="2"/>
          </w:tcPr>
          <w:p w14:paraId="1335D6A9" w14:textId="77777777" w:rsidR="004A47E3" w:rsidRPr="002A2237" w:rsidRDefault="004A47E3" w:rsidP="000A5337">
            <w:pPr>
              <w:tabs>
                <w:tab w:val="right" w:leader="underscore" w:pos="9639"/>
              </w:tabs>
              <w:spacing w:before="120" w:after="120"/>
              <w:ind w:right="-1"/>
            </w:pPr>
            <w:r w:rsidRPr="002A2237">
              <w:t>Email:</w:t>
            </w:r>
          </w:p>
        </w:tc>
      </w:tr>
    </w:tbl>
    <w:p w14:paraId="60EC044A" w14:textId="7CA7A294" w:rsidR="004A47E3" w:rsidRDefault="004A47E3" w:rsidP="00D665E2">
      <w:pPr>
        <w:sectPr w:rsidR="004A47E3" w:rsidSect="00A927A0">
          <w:footerReference w:type="default" r:id="rId11"/>
          <w:footerReference w:type="first" r:id="rId12"/>
          <w:pgSz w:w="11906" w:h="16838"/>
          <w:pgMar w:top="1134" w:right="1134" w:bottom="1134" w:left="1134" w:header="709" w:footer="775" w:gutter="0"/>
          <w:cols w:space="708"/>
          <w:docGrid w:linePitch="360"/>
        </w:sect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58"/>
        <w:gridCol w:w="1131"/>
        <w:gridCol w:w="5969"/>
        <w:gridCol w:w="6502"/>
      </w:tblGrid>
      <w:tr w:rsidR="00C92948" w:rsidRPr="002A2237" w14:paraId="460016D7" w14:textId="77777777" w:rsidTr="00286ED7">
        <w:tc>
          <w:tcPr>
            <w:tcW w:w="14560" w:type="dxa"/>
            <w:gridSpan w:val="4"/>
            <w:shd w:val="clear" w:color="auto" w:fill="DBE5F1" w:themeFill="accent1" w:themeFillTint="33"/>
          </w:tcPr>
          <w:p w14:paraId="2D0424A4" w14:textId="3A94EF34" w:rsidR="00C92948" w:rsidRPr="00C77CC6" w:rsidRDefault="00C92948" w:rsidP="007C6941">
            <w:pPr>
              <w:spacing w:before="120" w:after="120"/>
              <w:rPr>
                <w:color w:val="595959" w:themeColor="text1" w:themeTint="A6"/>
              </w:rPr>
            </w:pPr>
            <w:r w:rsidRPr="00C77CC6">
              <w:rPr>
                <w:b/>
                <w:color w:val="595959" w:themeColor="text1" w:themeTint="A6"/>
              </w:rPr>
              <w:lastRenderedPageBreak/>
              <w:t>Previous Study</w:t>
            </w:r>
          </w:p>
          <w:p w14:paraId="12FE6F4A" w14:textId="74ED9FB4" w:rsidR="00C92948" w:rsidRPr="00A75834" w:rsidRDefault="00C92948" w:rsidP="007C6941">
            <w:pPr>
              <w:spacing w:before="120" w:after="120"/>
              <w:rPr>
                <w:color w:val="595959" w:themeColor="text1" w:themeTint="A6"/>
              </w:rPr>
            </w:pPr>
            <w:r>
              <w:rPr>
                <w:color w:val="595959" w:themeColor="text1" w:themeTint="A6"/>
              </w:rPr>
              <w:t xml:space="preserve">For </w:t>
            </w:r>
            <w:r w:rsidRPr="00ED46E1">
              <w:rPr>
                <w:color w:val="595959" w:themeColor="text1" w:themeTint="A6"/>
                <w:u w:val="single"/>
              </w:rPr>
              <w:t>each unit of study</w:t>
            </w:r>
            <w:r>
              <w:rPr>
                <w:color w:val="595959" w:themeColor="text1" w:themeTint="A6"/>
              </w:rPr>
              <w:t xml:space="preserve"> in SITCM’s Bachelor of Traditional Chinese Medicine (BTCM) that you are seeking credit for prior learning, complete the following table. You will need to demonstrate that your previous study is equivalent to SITCM’s BTCM on a unit-by-unit level. Information on SITCM’s unit contents can be accessed </w:t>
            </w:r>
            <w:hyperlink r:id="rId13" w:history="1">
              <w:r w:rsidRPr="000D6A89">
                <w:rPr>
                  <w:rStyle w:val="Hyperlink"/>
                </w:rPr>
                <w:t>here</w:t>
              </w:r>
            </w:hyperlink>
            <w:r>
              <w:rPr>
                <w:color w:val="595959" w:themeColor="text1" w:themeTint="A6"/>
              </w:rPr>
              <w:t>.</w:t>
            </w:r>
          </w:p>
        </w:tc>
      </w:tr>
      <w:tr w:rsidR="00C92948" w:rsidRPr="002A2237" w14:paraId="0B1319B5" w14:textId="77777777" w:rsidTr="00286ED7">
        <w:trPr>
          <w:trHeight w:val="178"/>
        </w:trPr>
        <w:tc>
          <w:tcPr>
            <w:tcW w:w="2089" w:type="dxa"/>
            <w:gridSpan w:val="2"/>
            <w:shd w:val="clear" w:color="auto" w:fill="auto"/>
          </w:tcPr>
          <w:p w14:paraId="0C790F59" w14:textId="77777777" w:rsidR="00C92948" w:rsidRPr="00ED46E1" w:rsidRDefault="00C92948" w:rsidP="007C6941">
            <w:pPr>
              <w:tabs>
                <w:tab w:val="right" w:leader="underscore" w:pos="9639"/>
              </w:tabs>
              <w:spacing w:before="120" w:after="120"/>
              <w:ind w:right="-1"/>
              <w:rPr>
                <w:b/>
              </w:rPr>
            </w:pPr>
            <w:r>
              <w:rPr>
                <w:b/>
              </w:rPr>
              <w:t>Institution</w:t>
            </w:r>
          </w:p>
        </w:tc>
        <w:tc>
          <w:tcPr>
            <w:tcW w:w="5969" w:type="dxa"/>
            <w:shd w:val="clear" w:color="auto" w:fill="auto"/>
          </w:tcPr>
          <w:p w14:paraId="1B4E89A0" w14:textId="77777777" w:rsidR="00C92948" w:rsidRPr="004B4884" w:rsidRDefault="00C92948" w:rsidP="007C6941">
            <w:pPr>
              <w:tabs>
                <w:tab w:val="right" w:leader="underscore" w:pos="9639"/>
              </w:tabs>
              <w:spacing w:before="120" w:after="120"/>
              <w:ind w:right="-1"/>
              <w:rPr>
                <w:bCs/>
                <w:color w:val="808080" w:themeColor="background1" w:themeShade="80"/>
              </w:rPr>
            </w:pPr>
            <w:r w:rsidRPr="004B4884">
              <w:rPr>
                <w:bCs/>
                <w:color w:val="808080" w:themeColor="background1" w:themeShade="80"/>
              </w:rPr>
              <w:t>SITCM</w:t>
            </w:r>
          </w:p>
        </w:tc>
        <w:tc>
          <w:tcPr>
            <w:tcW w:w="6502" w:type="dxa"/>
            <w:shd w:val="clear" w:color="auto" w:fill="auto"/>
          </w:tcPr>
          <w:p w14:paraId="2F026CC2" w14:textId="384341D7" w:rsidR="00C92948" w:rsidRPr="00286ED7" w:rsidRDefault="00C92948" w:rsidP="007C6941">
            <w:pPr>
              <w:tabs>
                <w:tab w:val="right" w:leader="underscore" w:pos="9639"/>
              </w:tabs>
              <w:spacing w:before="120" w:after="120"/>
              <w:ind w:right="-1"/>
              <w:rPr>
                <w:bCs/>
              </w:rPr>
            </w:pPr>
          </w:p>
        </w:tc>
      </w:tr>
      <w:tr w:rsidR="00C92948" w:rsidRPr="002A2237" w14:paraId="1E52829E" w14:textId="77777777" w:rsidTr="00286ED7">
        <w:trPr>
          <w:trHeight w:val="178"/>
        </w:trPr>
        <w:tc>
          <w:tcPr>
            <w:tcW w:w="2089" w:type="dxa"/>
            <w:gridSpan w:val="2"/>
            <w:shd w:val="clear" w:color="auto" w:fill="auto"/>
          </w:tcPr>
          <w:p w14:paraId="76CDF650" w14:textId="77777777" w:rsidR="00C92948" w:rsidRPr="00ED46E1" w:rsidRDefault="00C92948" w:rsidP="007C6941">
            <w:pPr>
              <w:tabs>
                <w:tab w:val="right" w:leader="underscore" w:pos="9639"/>
              </w:tabs>
              <w:spacing w:before="120" w:after="120"/>
              <w:ind w:right="-1"/>
              <w:rPr>
                <w:b/>
              </w:rPr>
            </w:pPr>
            <w:r>
              <w:rPr>
                <w:b/>
              </w:rPr>
              <w:t>Course Name</w:t>
            </w:r>
          </w:p>
        </w:tc>
        <w:tc>
          <w:tcPr>
            <w:tcW w:w="5969" w:type="dxa"/>
            <w:shd w:val="clear" w:color="auto" w:fill="auto"/>
          </w:tcPr>
          <w:p w14:paraId="566F58CB" w14:textId="77777777" w:rsidR="00C92948" w:rsidRPr="004B4884" w:rsidRDefault="00C92948" w:rsidP="007C6941">
            <w:pPr>
              <w:tabs>
                <w:tab w:val="right" w:leader="underscore" w:pos="9639"/>
              </w:tabs>
              <w:spacing w:before="120" w:after="120"/>
              <w:ind w:right="-1"/>
              <w:rPr>
                <w:bCs/>
                <w:color w:val="808080" w:themeColor="background1" w:themeShade="80"/>
              </w:rPr>
            </w:pPr>
            <w:r w:rsidRPr="004B4884">
              <w:rPr>
                <w:bCs/>
                <w:color w:val="808080" w:themeColor="background1" w:themeShade="80"/>
              </w:rPr>
              <w:t>Bachelor of Traditional Chinese Medicine</w:t>
            </w:r>
          </w:p>
        </w:tc>
        <w:tc>
          <w:tcPr>
            <w:tcW w:w="6502" w:type="dxa"/>
            <w:shd w:val="clear" w:color="auto" w:fill="auto"/>
          </w:tcPr>
          <w:p w14:paraId="08AE35CC" w14:textId="0741A668" w:rsidR="00C92948" w:rsidRPr="00286ED7" w:rsidRDefault="00C92948" w:rsidP="007C6941">
            <w:pPr>
              <w:tabs>
                <w:tab w:val="right" w:leader="underscore" w:pos="9639"/>
              </w:tabs>
              <w:spacing w:before="120" w:after="120"/>
              <w:ind w:right="-1"/>
              <w:rPr>
                <w:bCs/>
              </w:rPr>
            </w:pPr>
          </w:p>
        </w:tc>
      </w:tr>
      <w:tr w:rsidR="005F4CF0" w:rsidRPr="002A2237" w14:paraId="1D60DBD5" w14:textId="77777777" w:rsidTr="00286ED7">
        <w:trPr>
          <w:trHeight w:val="323"/>
        </w:trPr>
        <w:tc>
          <w:tcPr>
            <w:tcW w:w="2089" w:type="dxa"/>
            <w:gridSpan w:val="2"/>
          </w:tcPr>
          <w:p w14:paraId="5E69A104" w14:textId="77777777" w:rsidR="005F4CF0" w:rsidRDefault="005F4CF0" w:rsidP="007C6941">
            <w:pPr>
              <w:tabs>
                <w:tab w:val="right" w:leader="underscore" w:pos="9639"/>
              </w:tabs>
              <w:spacing w:before="120" w:after="120"/>
              <w:ind w:right="-1"/>
              <w:rPr>
                <w:b/>
              </w:rPr>
            </w:pPr>
            <w:r>
              <w:rPr>
                <w:b/>
              </w:rPr>
              <w:t>Unit of Study</w:t>
            </w:r>
          </w:p>
        </w:tc>
        <w:tc>
          <w:tcPr>
            <w:tcW w:w="5969" w:type="dxa"/>
          </w:tcPr>
          <w:p w14:paraId="15530A72" w14:textId="522F8FE4" w:rsidR="005F4CF0" w:rsidRPr="004B4884" w:rsidRDefault="004B4884" w:rsidP="007C6941">
            <w:pPr>
              <w:tabs>
                <w:tab w:val="right" w:leader="underscore" w:pos="9639"/>
              </w:tabs>
              <w:spacing w:before="120" w:after="120"/>
              <w:ind w:right="-1"/>
              <w:rPr>
                <w:color w:val="808080" w:themeColor="background1" w:themeShade="80"/>
              </w:rPr>
            </w:pPr>
            <w:r w:rsidRPr="004B4884">
              <w:rPr>
                <w:color w:val="808080" w:themeColor="background1" w:themeShade="80"/>
              </w:rPr>
              <w:t>HMS101 Human Anatomy 1</w:t>
            </w:r>
          </w:p>
        </w:tc>
        <w:tc>
          <w:tcPr>
            <w:tcW w:w="6502" w:type="dxa"/>
            <w:tcBorders>
              <w:bottom w:val="single" w:sz="4" w:space="0" w:color="95B3D7" w:themeColor="accent1" w:themeTint="99"/>
            </w:tcBorders>
            <w:shd w:val="clear" w:color="auto" w:fill="auto"/>
          </w:tcPr>
          <w:p w14:paraId="644DF29A" w14:textId="7C999A53" w:rsidR="005F4CF0" w:rsidRPr="006F7EC2" w:rsidRDefault="005F4CF0" w:rsidP="00F03E79">
            <w:pPr>
              <w:tabs>
                <w:tab w:val="right" w:leader="underscore" w:pos="9639"/>
              </w:tabs>
              <w:spacing w:before="120" w:after="120"/>
              <w:ind w:right="-1"/>
            </w:pPr>
          </w:p>
        </w:tc>
      </w:tr>
      <w:tr w:rsidR="00F03E79" w:rsidRPr="002A2237" w14:paraId="27AB7309" w14:textId="77777777" w:rsidTr="0029092F">
        <w:tc>
          <w:tcPr>
            <w:tcW w:w="958" w:type="dxa"/>
            <w:vMerge w:val="restart"/>
          </w:tcPr>
          <w:p w14:paraId="27DE44B6" w14:textId="77777777" w:rsidR="00F03E79" w:rsidRPr="00ED46E1" w:rsidRDefault="00F03E79" w:rsidP="005F4CF0">
            <w:pPr>
              <w:tabs>
                <w:tab w:val="right" w:leader="underscore" w:pos="9639"/>
              </w:tabs>
              <w:spacing w:before="120" w:after="120"/>
              <w:ind w:right="-1"/>
              <w:rPr>
                <w:b/>
              </w:rPr>
            </w:pPr>
            <w:r w:rsidRPr="00ED46E1">
              <w:rPr>
                <w:b/>
              </w:rPr>
              <w:t>Contact Hours</w:t>
            </w:r>
          </w:p>
        </w:tc>
        <w:tc>
          <w:tcPr>
            <w:tcW w:w="1131" w:type="dxa"/>
          </w:tcPr>
          <w:p w14:paraId="14FEB4CA" w14:textId="77777777" w:rsidR="00F03E79" w:rsidRPr="002A2237" w:rsidRDefault="00F03E79" w:rsidP="005F4CF0">
            <w:pPr>
              <w:tabs>
                <w:tab w:val="right" w:leader="underscore" w:pos="9639"/>
              </w:tabs>
              <w:spacing w:before="120" w:after="120"/>
              <w:ind w:right="-1"/>
            </w:pPr>
            <w:r>
              <w:t>Lecture</w:t>
            </w:r>
          </w:p>
        </w:tc>
        <w:tc>
          <w:tcPr>
            <w:tcW w:w="5969" w:type="dxa"/>
          </w:tcPr>
          <w:p w14:paraId="0A6A657B" w14:textId="61AF32C3" w:rsidR="00F03E79" w:rsidRPr="004B4884" w:rsidRDefault="004B4884" w:rsidP="005F4CF0">
            <w:pPr>
              <w:tabs>
                <w:tab w:val="right" w:leader="underscore" w:pos="9639"/>
              </w:tabs>
              <w:spacing w:before="120" w:after="120"/>
              <w:ind w:right="-1"/>
              <w:rPr>
                <w:color w:val="808080" w:themeColor="background1" w:themeShade="80"/>
              </w:rPr>
            </w:pPr>
            <w:r>
              <w:rPr>
                <w:color w:val="808080" w:themeColor="background1" w:themeShade="80"/>
              </w:rPr>
              <w:t>28 hours</w:t>
            </w:r>
          </w:p>
        </w:tc>
        <w:tc>
          <w:tcPr>
            <w:tcW w:w="6502" w:type="dxa"/>
          </w:tcPr>
          <w:p w14:paraId="2EC3C6B9" w14:textId="6DB471CE" w:rsidR="00F03E79" w:rsidRDefault="00F03E79" w:rsidP="005F4CF0">
            <w:pPr>
              <w:tabs>
                <w:tab w:val="right" w:leader="underscore" w:pos="9639"/>
              </w:tabs>
              <w:spacing w:before="120" w:after="120"/>
              <w:ind w:right="-1"/>
            </w:pPr>
          </w:p>
        </w:tc>
      </w:tr>
      <w:tr w:rsidR="00F03E79" w:rsidRPr="002A2237" w14:paraId="45E93164" w14:textId="77777777" w:rsidTr="00597807">
        <w:tc>
          <w:tcPr>
            <w:tcW w:w="958" w:type="dxa"/>
            <w:vMerge/>
          </w:tcPr>
          <w:p w14:paraId="7768F336" w14:textId="77777777" w:rsidR="00F03E79" w:rsidRDefault="00F03E79" w:rsidP="005F4CF0">
            <w:pPr>
              <w:tabs>
                <w:tab w:val="right" w:leader="underscore" w:pos="9639"/>
              </w:tabs>
              <w:spacing w:before="120" w:after="120"/>
              <w:ind w:right="-1"/>
            </w:pPr>
          </w:p>
        </w:tc>
        <w:tc>
          <w:tcPr>
            <w:tcW w:w="1131" w:type="dxa"/>
          </w:tcPr>
          <w:p w14:paraId="104761BF" w14:textId="77777777" w:rsidR="00F03E79" w:rsidRDefault="00F03E79" w:rsidP="005F4CF0">
            <w:pPr>
              <w:tabs>
                <w:tab w:val="right" w:leader="underscore" w:pos="9639"/>
              </w:tabs>
              <w:spacing w:before="120" w:after="120"/>
              <w:ind w:right="-1"/>
            </w:pPr>
            <w:r>
              <w:t>Tutorial</w:t>
            </w:r>
          </w:p>
        </w:tc>
        <w:tc>
          <w:tcPr>
            <w:tcW w:w="5969" w:type="dxa"/>
          </w:tcPr>
          <w:p w14:paraId="1D7D8B12" w14:textId="27357D6D" w:rsidR="00F03E79" w:rsidRPr="004B4884" w:rsidRDefault="004B4884" w:rsidP="005F4CF0">
            <w:pPr>
              <w:tabs>
                <w:tab w:val="right" w:leader="underscore" w:pos="9639"/>
              </w:tabs>
              <w:spacing w:before="120" w:after="120"/>
              <w:ind w:right="-1"/>
              <w:rPr>
                <w:color w:val="808080" w:themeColor="background1" w:themeShade="80"/>
              </w:rPr>
            </w:pPr>
            <w:r>
              <w:rPr>
                <w:color w:val="808080" w:themeColor="background1" w:themeShade="80"/>
              </w:rPr>
              <w:t>28 hours</w:t>
            </w:r>
          </w:p>
        </w:tc>
        <w:tc>
          <w:tcPr>
            <w:tcW w:w="6502" w:type="dxa"/>
          </w:tcPr>
          <w:p w14:paraId="744CEB3B" w14:textId="2374ACF0" w:rsidR="00F03E79" w:rsidRDefault="00F03E79" w:rsidP="005F4CF0">
            <w:pPr>
              <w:tabs>
                <w:tab w:val="right" w:leader="underscore" w:pos="9639"/>
              </w:tabs>
              <w:spacing w:before="120" w:after="120"/>
              <w:ind w:right="-1"/>
            </w:pPr>
          </w:p>
        </w:tc>
      </w:tr>
      <w:tr w:rsidR="00F03E79" w:rsidRPr="002A2237" w14:paraId="1AD7C9D4" w14:textId="77777777" w:rsidTr="003E470B">
        <w:tc>
          <w:tcPr>
            <w:tcW w:w="958" w:type="dxa"/>
            <w:vMerge/>
          </w:tcPr>
          <w:p w14:paraId="1E18A604" w14:textId="77777777" w:rsidR="00F03E79" w:rsidRDefault="00F03E79" w:rsidP="005F4CF0">
            <w:pPr>
              <w:tabs>
                <w:tab w:val="right" w:leader="underscore" w:pos="9639"/>
              </w:tabs>
              <w:spacing w:before="120" w:after="120"/>
              <w:ind w:right="-1"/>
            </w:pPr>
          </w:p>
        </w:tc>
        <w:tc>
          <w:tcPr>
            <w:tcW w:w="1131" w:type="dxa"/>
          </w:tcPr>
          <w:p w14:paraId="32A5B561" w14:textId="77777777" w:rsidR="00F03E79" w:rsidRDefault="00F03E79" w:rsidP="005F4CF0">
            <w:pPr>
              <w:tabs>
                <w:tab w:val="right" w:leader="underscore" w:pos="9639"/>
              </w:tabs>
              <w:spacing w:before="120" w:after="120"/>
              <w:ind w:right="-1"/>
            </w:pPr>
            <w:r>
              <w:t>Clinical</w:t>
            </w:r>
          </w:p>
        </w:tc>
        <w:tc>
          <w:tcPr>
            <w:tcW w:w="5969" w:type="dxa"/>
          </w:tcPr>
          <w:p w14:paraId="1A2C207C" w14:textId="2DA7DB5C" w:rsidR="00F03E79" w:rsidRPr="004B4884" w:rsidRDefault="004B4884" w:rsidP="005F4CF0">
            <w:pPr>
              <w:tabs>
                <w:tab w:val="right" w:leader="underscore" w:pos="9639"/>
              </w:tabs>
              <w:spacing w:before="120" w:after="120"/>
              <w:ind w:right="-1"/>
              <w:rPr>
                <w:color w:val="808080" w:themeColor="background1" w:themeShade="80"/>
              </w:rPr>
            </w:pPr>
            <w:r>
              <w:rPr>
                <w:color w:val="808080" w:themeColor="background1" w:themeShade="80"/>
              </w:rPr>
              <w:t>N/A</w:t>
            </w:r>
          </w:p>
        </w:tc>
        <w:tc>
          <w:tcPr>
            <w:tcW w:w="6502" w:type="dxa"/>
          </w:tcPr>
          <w:p w14:paraId="29E6EB26" w14:textId="04D7A037" w:rsidR="00F03E79" w:rsidRDefault="00F03E79" w:rsidP="005F4CF0">
            <w:pPr>
              <w:tabs>
                <w:tab w:val="right" w:leader="underscore" w:pos="9639"/>
              </w:tabs>
              <w:spacing w:before="120" w:after="120"/>
              <w:ind w:right="-1"/>
            </w:pPr>
          </w:p>
        </w:tc>
      </w:tr>
      <w:tr w:rsidR="00F03E79" w:rsidRPr="002A2237" w14:paraId="49C6A27B" w14:textId="77777777" w:rsidTr="008F39F0">
        <w:tc>
          <w:tcPr>
            <w:tcW w:w="958" w:type="dxa"/>
            <w:vMerge/>
          </w:tcPr>
          <w:p w14:paraId="63668642" w14:textId="77777777" w:rsidR="00F03E79" w:rsidRDefault="00F03E79" w:rsidP="005F4CF0">
            <w:pPr>
              <w:tabs>
                <w:tab w:val="right" w:leader="underscore" w:pos="9639"/>
              </w:tabs>
              <w:spacing w:before="120" w:after="120"/>
              <w:ind w:right="-1"/>
            </w:pPr>
          </w:p>
        </w:tc>
        <w:tc>
          <w:tcPr>
            <w:tcW w:w="1131" w:type="dxa"/>
          </w:tcPr>
          <w:p w14:paraId="6F396D50" w14:textId="77777777" w:rsidR="00F03E79" w:rsidRPr="00ED46E1" w:rsidRDefault="00F03E79" w:rsidP="005F4CF0">
            <w:pPr>
              <w:tabs>
                <w:tab w:val="right" w:leader="underscore" w:pos="9639"/>
              </w:tabs>
              <w:spacing w:before="120" w:after="120"/>
              <w:ind w:right="-1"/>
              <w:rPr>
                <w:b/>
              </w:rPr>
            </w:pPr>
            <w:r w:rsidRPr="00ED46E1">
              <w:rPr>
                <w:b/>
              </w:rPr>
              <w:t>Total</w:t>
            </w:r>
          </w:p>
        </w:tc>
        <w:tc>
          <w:tcPr>
            <w:tcW w:w="5969" w:type="dxa"/>
          </w:tcPr>
          <w:p w14:paraId="09238004" w14:textId="5B5463BE" w:rsidR="00F03E79" w:rsidRPr="004B4884" w:rsidRDefault="004B4884" w:rsidP="005F4CF0">
            <w:pPr>
              <w:tabs>
                <w:tab w:val="right" w:leader="underscore" w:pos="9639"/>
              </w:tabs>
              <w:spacing w:before="120" w:after="120"/>
              <w:ind w:right="-1"/>
              <w:rPr>
                <w:color w:val="808080" w:themeColor="background1" w:themeShade="80"/>
              </w:rPr>
            </w:pPr>
            <w:r>
              <w:rPr>
                <w:color w:val="808080" w:themeColor="background1" w:themeShade="80"/>
              </w:rPr>
              <w:t>56 hours</w:t>
            </w:r>
          </w:p>
        </w:tc>
        <w:tc>
          <w:tcPr>
            <w:tcW w:w="6502" w:type="dxa"/>
          </w:tcPr>
          <w:p w14:paraId="31F2C6F0" w14:textId="6C28E475" w:rsidR="00F03E79" w:rsidRDefault="00F03E79" w:rsidP="005F4CF0">
            <w:pPr>
              <w:tabs>
                <w:tab w:val="right" w:leader="underscore" w:pos="9639"/>
              </w:tabs>
              <w:spacing w:before="120" w:after="120"/>
              <w:ind w:right="-1"/>
            </w:pPr>
          </w:p>
        </w:tc>
      </w:tr>
      <w:tr w:rsidR="005F4CF0" w:rsidRPr="002A2237" w14:paraId="01718CD4" w14:textId="77777777" w:rsidTr="00286ED7">
        <w:tc>
          <w:tcPr>
            <w:tcW w:w="2089" w:type="dxa"/>
            <w:gridSpan w:val="2"/>
          </w:tcPr>
          <w:p w14:paraId="6454127C" w14:textId="77777777" w:rsidR="005F4CF0" w:rsidRPr="00ED46E1" w:rsidRDefault="005F4CF0" w:rsidP="005F4CF0">
            <w:pPr>
              <w:tabs>
                <w:tab w:val="right" w:leader="underscore" w:pos="9639"/>
              </w:tabs>
              <w:spacing w:before="120" w:after="120"/>
              <w:ind w:right="-1"/>
              <w:rPr>
                <w:b/>
              </w:rPr>
            </w:pPr>
            <w:r w:rsidRPr="00ED46E1">
              <w:rPr>
                <w:b/>
              </w:rPr>
              <w:t>Unit Contents</w:t>
            </w:r>
          </w:p>
        </w:tc>
        <w:tc>
          <w:tcPr>
            <w:tcW w:w="5969" w:type="dxa"/>
          </w:tcPr>
          <w:p w14:paraId="08561C08" w14:textId="22B13FAD" w:rsidR="004B4884" w:rsidRPr="004B4884" w:rsidRDefault="004B4884" w:rsidP="004B4884">
            <w:pPr>
              <w:spacing w:before="120" w:after="120"/>
            </w:pPr>
            <w:r w:rsidRPr="004B4884">
              <w:rPr>
                <w:color w:val="808080" w:themeColor="background1" w:themeShade="80"/>
              </w:rPr>
              <w:t xml:space="preserve">This unit aims to introduce students to human anatomy. This unit builds students’ knowledge and understanding of basic human anatomy. In this unit, students study the human anatomy by the systematic approach in 11 systems, including skeletal, muscular, integumentary (surface anatomy), digestive, cardiovascular, endocrine, respiratory, urinary, reproductive, </w:t>
            </w:r>
            <w:proofErr w:type="gramStart"/>
            <w:r w:rsidRPr="004B4884">
              <w:rPr>
                <w:color w:val="808080" w:themeColor="background1" w:themeShade="80"/>
              </w:rPr>
              <w:t>lymphatic</w:t>
            </w:r>
            <w:proofErr w:type="gramEnd"/>
            <w:r w:rsidRPr="004B4884">
              <w:rPr>
                <w:color w:val="808080" w:themeColor="background1" w:themeShade="80"/>
              </w:rPr>
              <w:t xml:space="preserve"> and nervous systems. This includes the names, </w:t>
            </w:r>
            <w:proofErr w:type="gramStart"/>
            <w:r w:rsidRPr="004B4884">
              <w:rPr>
                <w:color w:val="808080" w:themeColor="background1" w:themeShade="80"/>
              </w:rPr>
              <w:t>forms</w:t>
            </w:r>
            <w:proofErr w:type="gramEnd"/>
            <w:r w:rsidRPr="004B4884">
              <w:rPr>
                <w:color w:val="808080" w:themeColor="background1" w:themeShade="80"/>
              </w:rPr>
              <w:t xml:space="preserve"> and locations of the main structures of the human body and their physiological functions.</w:t>
            </w:r>
          </w:p>
        </w:tc>
        <w:tc>
          <w:tcPr>
            <w:tcW w:w="6502" w:type="dxa"/>
          </w:tcPr>
          <w:p w14:paraId="6A7E117B" w14:textId="05E6D879" w:rsidR="005F4CF0" w:rsidRDefault="005F4CF0" w:rsidP="005F4CF0">
            <w:pPr>
              <w:tabs>
                <w:tab w:val="right" w:leader="underscore" w:pos="9639"/>
              </w:tabs>
              <w:spacing w:before="120" w:after="120"/>
              <w:ind w:right="-1"/>
            </w:pPr>
          </w:p>
        </w:tc>
      </w:tr>
      <w:tr w:rsidR="005F4CF0" w:rsidRPr="002A2237" w14:paraId="071E7AF1" w14:textId="77777777" w:rsidTr="00286ED7">
        <w:tc>
          <w:tcPr>
            <w:tcW w:w="2089" w:type="dxa"/>
            <w:gridSpan w:val="2"/>
          </w:tcPr>
          <w:p w14:paraId="7C345F21" w14:textId="77777777" w:rsidR="005F4CF0" w:rsidRPr="00ED46E1" w:rsidRDefault="005F4CF0" w:rsidP="005F4CF0">
            <w:pPr>
              <w:tabs>
                <w:tab w:val="right" w:leader="underscore" w:pos="9639"/>
              </w:tabs>
              <w:spacing w:before="120" w:after="120"/>
              <w:ind w:right="-1"/>
              <w:rPr>
                <w:b/>
              </w:rPr>
            </w:pPr>
            <w:r>
              <w:rPr>
                <w:b/>
              </w:rPr>
              <w:t>Learning Outcomes</w:t>
            </w:r>
          </w:p>
        </w:tc>
        <w:tc>
          <w:tcPr>
            <w:tcW w:w="5969" w:type="dxa"/>
          </w:tcPr>
          <w:p w14:paraId="3D51D643" w14:textId="77777777" w:rsidR="004B4884" w:rsidRPr="004B4884" w:rsidRDefault="004B4884" w:rsidP="004B4884">
            <w:pPr>
              <w:spacing w:before="120" w:after="120"/>
              <w:rPr>
                <w:color w:val="808080" w:themeColor="background1" w:themeShade="80"/>
              </w:rPr>
            </w:pPr>
            <w:r w:rsidRPr="004B4884">
              <w:rPr>
                <w:color w:val="808080" w:themeColor="background1" w:themeShade="80"/>
              </w:rPr>
              <w:t>Upon completion of this unit students should be able to:</w:t>
            </w:r>
          </w:p>
          <w:p w14:paraId="033F80DB" w14:textId="77777777" w:rsidR="004B4884" w:rsidRDefault="004B4884" w:rsidP="004B4884">
            <w:pPr>
              <w:pStyle w:val="ListParagraph"/>
              <w:numPr>
                <w:ilvl w:val="0"/>
                <w:numId w:val="24"/>
              </w:numPr>
              <w:spacing w:before="120" w:after="120"/>
              <w:rPr>
                <w:color w:val="808080" w:themeColor="background1" w:themeShade="80"/>
              </w:rPr>
            </w:pPr>
            <w:r w:rsidRPr="004B4884">
              <w:rPr>
                <w:color w:val="808080" w:themeColor="background1" w:themeShade="80"/>
              </w:rPr>
              <w:t xml:space="preserve">Utilise the anatomical terminology to describe the anatomical positions, anatomical planes, anatomical </w:t>
            </w:r>
            <w:proofErr w:type="gramStart"/>
            <w:r w:rsidRPr="004B4884">
              <w:rPr>
                <w:color w:val="808080" w:themeColor="background1" w:themeShade="80"/>
              </w:rPr>
              <w:t>directions</w:t>
            </w:r>
            <w:proofErr w:type="gramEnd"/>
            <w:r w:rsidRPr="004B4884">
              <w:rPr>
                <w:color w:val="808080" w:themeColor="background1" w:themeShade="80"/>
              </w:rPr>
              <w:t xml:space="preserve"> and types of movement of the human body.</w:t>
            </w:r>
          </w:p>
          <w:p w14:paraId="3A3F0446" w14:textId="1E93CECB" w:rsidR="004B4884" w:rsidRDefault="004B4884" w:rsidP="004B4884">
            <w:pPr>
              <w:pStyle w:val="ListParagraph"/>
              <w:numPr>
                <w:ilvl w:val="0"/>
                <w:numId w:val="24"/>
              </w:numPr>
              <w:spacing w:before="120" w:after="120"/>
              <w:rPr>
                <w:color w:val="808080" w:themeColor="background1" w:themeShade="80"/>
              </w:rPr>
            </w:pPr>
            <w:r w:rsidRPr="004B4884">
              <w:rPr>
                <w:color w:val="808080" w:themeColor="background1" w:themeShade="80"/>
              </w:rPr>
              <w:t>Describe different levels of structural organisation of the human body</w:t>
            </w:r>
            <w:r>
              <w:rPr>
                <w:color w:val="808080" w:themeColor="background1" w:themeShade="80"/>
              </w:rPr>
              <w:t>.</w:t>
            </w:r>
          </w:p>
          <w:p w14:paraId="5B8B0364" w14:textId="77777777" w:rsidR="004B4884" w:rsidRDefault="004B4884" w:rsidP="004B4884">
            <w:pPr>
              <w:pStyle w:val="ListParagraph"/>
              <w:numPr>
                <w:ilvl w:val="0"/>
                <w:numId w:val="24"/>
              </w:numPr>
              <w:spacing w:before="120" w:after="120"/>
              <w:rPr>
                <w:color w:val="808080" w:themeColor="background1" w:themeShade="80"/>
              </w:rPr>
            </w:pPr>
            <w:r w:rsidRPr="004B4884">
              <w:rPr>
                <w:color w:val="808080" w:themeColor="background1" w:themeShade="80"/>
              </w:rPr>
              <w:lastRenderedPageBreak/>
              <w:t>Describe and identify the macroscopic anatomy of 11 systems (skeletal, muscular, integumentary (surface anatomy), digestive, respiratory, cardiovascular, endocrine, urinary, reproductive, lymphatic, and nervous systems) of the human body.</w:t>
            </w:r>
          </w:p>
          <w:p w14:paraId="1D03086E" w14:textId="77777777" w:rsidR="004B4884" w:rsidRDefault="004B4884" w:rsidP="004B4884">
            <w:pPr>
              <w:pStyle w:val="ListParagraph"/>
              <w:numPr>
                <w:ilvl w:val="0"/>
                <w:numId w:val="24"/>
              </w:numPr>
              <w:spacing w:before="120" w:after="120"/>
              <w:rPr>
                <w:color w:val="808080" w:themeColor="background1" w:themeShade="80"/>
              </w:rPr>
            </w:pPr>
            <w:r w:rsidRPr="004B4884">
              <w:rPr>
                <w:color w:val="808080" w:themeColor="background1" w:themeShade="80"/>
              </w:rPr>
              <w:t>Synthetically understand the functions of the major components/organs of the 11 systems of the human body.</w:t>
            </w:r>
          </w:p>
          <w:p w14:paraId="00326516" w14:textId="19639976" w:rsidR="004B4884" w:rsidRPr="004B4884" w:rsidRDefault="004B4884" w:rsidP="004B4884">
            <w:pPr>
              <w:pStyle w:val="ListParagraph"/>
              <w:numPr>
                <w:ilvl w:val="0"/>
                <w:numId w:val="24"/>
              </w:numPr>
              <w:spacing w:before="120" w:after="120"/>
              <w:rPr>
                <w:color w:val="808080" w:themeColor="background1" w:themeShade="80"/>
              </w:rPr>
            </w:pPr>
            <w:r w:rsidRPr="004B4884">
              <w:rPr>
                <w:color w:val="808080" w:themeColor="background1" w:themeShade="80"/>
              </w:rPr>
              <w:t>Apply acquired knowledge of the systemic anatomy to described locations and underlying structures of selected acupuncture points.</w:t>
            </w:r>
          </w:p>
        </w:tc>
        <w:tc>
          <w:tcPr>
            <w:tcW w:w="6502" w:type="dxa"/>
          </w:tcPr>
          <w:p w14:paraId="285CB1D2" w14:textId="040B523B" w:rsidR="005F4CF0" w:rsidRDefault="005F4CF0" w:rsidP="00F03E79">
            <w:pPr>
              <w:tabs>
                <w:tab w:val="right" w:leader="underscore" w:pos="9639"/>
              </w:tabs>
              <w:spacing w:before="120" w:after="120"/>
              <w:ind w:right="-1"/>
            </w:pPr>
          </w:p>
        </w:tc>
      </w:tr>
      <w:tr w:rsidR="005F4CF0" w:rsidRPr="002A2237" w14:paraId="46C04F58" w14:textId="77777777" w:rsidTr="00286ED7">
        <w:tc>
          <w:tcPr>
            <w:tcW w:w="2089" w:type="dxa"/>
            <w:gridSpan w:val="2"/>
          </w:tcPr>
          <w:p w14:paraId="0D781EA2" w14:textId="77777777" w:rsidR="005F4CF0" w:rsidRDefault="005F4CF0" w:rsidP="005F4CF0">
            <w:pPr>
              <w:tabs>
                <w:tab w:val="right" w:leader="underscore" w:pos="9639"/>
              </w:tabs>
              <w:spacing w:before="120" w:after="120"/>
              <w:ind w:right="-1"/>
              <w:rPr>
                <w:b/>
              </w:rPr>
            </w:pPr>
            <w:r>
              <w:rPr>
                <w:b/>
              </w:rPr>
              <w:t>Unit Requirements</w:t>
            </w:r>
          </w:p>
          <w:p w14:paraId="375F3383" w14:textId="73989DF7" w:rsidR="00EA769A" w:rsidRPr="00EA769A" w:rsidRDefault="00EA769A" w:rsidP="005F4CF0">
            <w:pPr>
              <w:tabs>
                <w:tab w:val="right" w:leader="underscore" w:pos="9639"/>
              </w:tabs>
              <w:spacing w:before="120" w:after="120"/>
              <w:ind w:right="-1"/>
              <w:rPr>
                <w:bCs/>
                <w:i/>
                <w:iCs/>
              </w:rPr>
            </w:pPr>
            <w:r>
              <w:rPr>
                <w:bCs/>
                <w:i/>
                <w:iCs/>
              </w:rPr>
              <w:t>I</w:t>
            </w:r>
            <w:r w:rsidRPr="00EA769A">
              <w:rPr>
                <w:bCs/>
                <w:i/>
                <w:iCs/>
              </w:rPr>
              <w:t xml:space="preserve">f there are prescribed (hurdle) requirements </w:t>
            </w:r>
            <w:proofErr w:type="gramStart"/>
            <w:r w:rsidRPr="00EA769A">
              <w:rPr>
                <w:bCs/>
                <w:i/>
                <w:iCs/>
              </w:rPr>
              <w:t>in order to</w:t>
            </w:r>
            <w:proofErr w:type="gramEnd"/>
            <w:r w:rsidRPr="00EA769A">
              <w:rPr>
                <w:bCs/>
                <w:i/>
                <w:iCs/>
              </w:rPr>
              <w:t xml:space="preserve"> pass the unit</w:t>
            </w:r>
            <w:r>
              <w:rPr>
                <w:bCs/>
                <w:i/>
                <w:iCs/>
              </w:rPr>
              <w:t>, please outline them in this section.</w:t>
            </w:r>
          </w:p>
        </w:tc>
        <w:tc>
          <w:tcPr>
            <w:tcW w:w="5969" w:type="dxa"/>
          </w:tcPr>
          <w:p w14:paraId="5A47F8C3" w14:textId="3AAB5600" w:rsidR="006B280E" w:rsidRPr="006B280E" w:rsidRDefault="006B280E" w:rsidP="006B280E">
            <w:pPr>
              <w:spacing w:before="120" w:after="120"/>
            </w:pPr>
            <w:r w:rsidRPr="006B280E">
              <w:rPr>
                <w:color w:val="808080" w:themeColor="background1" w:themeShade="80"/>
              </w:rPr>
              <w:t>To successfully complete the unit, students must: attend 80% of all the lectures and tutorial classes; attempt all assessment tasks including summative and formative assessments and achieve at least 50% of the total marks; and achieve a mark of at least 40% in the final examination.</w:t>
            </w:r>
          </w:p>
        </w:tc>
        <w:tc>
          <w:tcPr>
            <w:tcW w:w="6502" w:type="dxa"/>
          </w:tcPr>
          <w:p w14:paraId="161F3852" w14:textId="71326A8E" w:rsidR="005F4CF0" w:rsidRDefault="005F4CF0" w:rsidP="005F4CF0">
            <w:pPr>
              <w:tabs>
                <w:tab w:val="right" w:leader="underscore" w:pos="9639"/>
              </w:tabs>
              <w:spacing w:before="120" w:after="120"/>
              <w:ind w:right="-1"/>
            </w:pPr>
          </w:p>
        </w:tc>
      </w:tr>
      <w:tr w:rsidR="005F4CF0" w:rsidRPr="002A2237" w14:paraId="6D0B45E8" w14:textId="77777777" w:rsidTr="00286ED7">
        <w:tc>
          <w:tcPr>
            <w:tcW w:w="14560" w:type="dxa"/>
            <w:gridSpan w:val="4"/>
            <w:shd w:val="clear" w:color="auto" w:fill="auto"/>
          </w:tcPr>
          <w:p w14:paraId="5F6C5FA4" w14:textId="77777777" w:rsidR="005F4CF0" w:rsidRDefault="005F4CF0" w:rsidP="00F03E79">
            <w:pPr>
              <w:tabs>
                <w:tab w:val="right" w:leader="underscore" w:pos="9639"/>
              </w:tabs>
              <w:spacing w:before="120" w:after="120"/>
              <w:rPr>
                <w:b/>
              </w:rPr>
            </w:pPr>
            <w:r w:rsidRPr="005F4CF0">
              <w:rPr>
                <w:b/>
              </w:rPr>
              <w:t>Mapping Summary</w:t>
            </w:r>
          </w:p>
          <w:p w14:paraId="3C585EEF" w14:textId="1CE95775" w:rsidR="00F03E79" w:rsidRDefault="00EA769A" w:rsidP="00F03E79">
            <w:pPr>
              <w:tabs>
                <w:tab w:val="right" w:leader="underscore" w:pos="9639"/>
              </w:tabs>
              <w:spacing w:before="120" w:after="120"/>
              <w:rPr>
                <w:bCs/>
              </w:rPr>
            </w:pPr>
            <w:r>
              <w:rPr>
                <w:bCs/>
                <w:i/>
                <w:iCs/>
              </w:rPr>
              <w:t>This is a brief comparison of</w:t>
            </w:r>
            <w:r w:rsidR="006B280E" w:rsidRPr="00EA769A">
              <w:rPr>
                <w:bCs/>
                <w:i/>
                <w:iCs/>
              </w:rPr>
              <w:t xml:space="preserve"> the </w:t>
            </w:r>
            <w:r>
              <w:rPr>
                <w:bCs/>
                <w:i/>
                <w:iCs/>
              </w:rPr>
              <w:t xml:space="preserve">contact hours, </w:t>
            </w:r>
            <w:r w:rsidR="006B280E" w:rsidRPr="00EA769A">
              <w:rPr>
                <w:bCs/>
                <w:i/>
                <w:iCs/>
              </w:rPr>
              <w:t xml:space="preserve">unit contents and learning outcomes </w:t>
            </w:r>
            <w:r>
              <w:rPr>
                <w:bCs/>
                <w:i/>
                <w:iCs/>
              </w:rPr>
              <w:t>between your previous studies and the unit of study you are applying credit for prior learning to facilitate assessment.</w:t>
            </w:r>
            <w:r w:rsidR="006B280E" w:rsidRPr="00EA769A">
              <w:rPr>
                <w:bCs/>
                <w:i/>
                <w:iCs/>
              </w:rPr>
              <w:t xml:space="preserve"> If you have continuing professional working experience, </w:t>
            </w:r>
            <w:r>
              <w:rPr>
                <w:bCs/>
                <w:i/>
                <w:iCs/>
              </w:rPr>
              <w:t>please include</w:t>
            </w:r>
            <w:r w:rsidR="006B280E" w:rsidRPr="00EA769A">
              <w:rPr>
                <w:bCs/>
                <w:i/>
                <w:iCs/>
              </w:rPr>
              <w:t xml:space="preserve"> this information here.</w:t>
            </w:r>
          </w:p>
          <w:p w14:paraId="637EF7C6" w14:textId="77777777" w:rsidR="00EA769A" w:rsidRDefault="00EA769A" w:rsidP="00F03E79">
            <w:pPr>
              <w:tabs>
                <w:tab w:val="right" w:leader="underscore" w:pos="9639"/>
              </w:tabs>
              <w:spacing w:before="120" w:after="120"/>
              <w:rPr>
                <w:bCs/>
                <w:color w:val="808080" w:themeColor="background1" w:themeShade="80"/>
              </w:rPr>
            </w:pPr>
          </w:p>
          <w:p w14:paraId="72286067" w14:textId="77777777" w:rsidR="00B128E9" w:rsidRDefault="00B128E9" w:rsidP="00F03E79">
            <w:pPr>
              <w:tabs>
                <w:tab w:val="right" w:leader="underscore" w:pos="9639"/>
              </w:tabs>
              <w:spacing w:before="120" w:after="120"/>
              <w:rPr>
                <w:bCs/>
                <w:color w:val="808080" w:themeColor="background1" w:themeShade="80"/>
              </w:rPr>
            </w:pPr>
          </w:p>
          <w:p w14:paraId="3A503D7F" w14:textId="77777777" w:rsidR="00B128E9" w:rsidRDefault="00B128E9" w:rsidP="00F03E79">
            <w:pPr>
              <w:tabs>
                <w:tab w:val="right" w:leader="underscore" w:pos="9639"/>
              </w:tabs>
              <w:spacing w:before="120" w:after="120"/>
              <w:rPr>
                <w:bCs/>
                <w:color w:val="808080" w:themeColor="background1" w:themeShade="80"/>
              </w:rPr>
            </w:pPr>
          </w:p>
          <w:p w14:paraId="3997D19B" w14:textId="77777777" w:rsidR="00B128E9" w:rsidRDefault="00B128E9" w:rsidP="00F03E79">
            <w:pPr>
              <w:tabs>
                <w:tab w:val="right" w:leader="underscore" w:pos="9639"/>
              </w:tabs>
              <w:spacing w:before="120" w:after="120"/>
              <w:rPr>
                <w:bCs/>
                <w:color w:val="808080" w:themeColor="background1" w:themeShade="80"/>
              </w:rPr>
            </w:pPr>
          </w:p>
          <w:p w14:paraId="0E0D8756" w14:textId="77777777" w:rsidR="00B128E9" w:rsidRDefault="00B128E9" w:rsidP="00F03E79">
            <w:pPr>
              <w:tabs>
                <w:tab w:val="right" w:leader="underscore" w:pos="9639"/>
              </w:tabs>
              <w:spacing w:before="120" w:after="120"/>
              <w:rPr>
                <w:bCs/>
                <w:color w:val="808080" w:themeColor="background1" w:themeShade="80"/>
              </w:rPr>
            </w:pPr>
          </w:p>
          <w:p w14:paraId="7C2D5698" w14:textId="77777777" w:rsidR="00B128E9" w:rsidRDefault="00B128E9" w:rsidP="00F03E79">
            <w:pPr>
              <w:tabs>
                <w:tab w:val="right" w:leader="underscore" w:pos="9639"/>
              </w:tabs>
              <w:spacing w:before="120" w:after="120"/>
              <w:rPr>
                <w:bCs/>
                <w:color w:val="808080" w:themeColor="background1" w:themeShade="80"/>
              </w:rPr>
            </w:pPr>
          </w:p>
          <w:p w14:paraId="65DA134A" w14:textId="77777777" w:rsidR="00B128E9" w:rsidRDefault="00B128E9" w:rsidP="00F03E79">
            <w:pPr>
              <w:tabs>
                <w:tab w:val="right" w:leader="underscore" w:pos="9639"/>
              </w:tabs>
              <w:spacing w:before="120" w:after="120"/>
              <w:rPr>
                <w:bCs/>
                <w:color w:val="808080" w:themeColor="background1" w:themeShade="80"/>
              </w:rPr>
            </w:pPr>
          </w:p>
          <w:p w14:paraId="4BCC05E7" w14:textId="7A22FC95" w:rsidR="00B128E9" w:rsidRPr="00EA769A" w:rsidRDefault="00B128E9" w:rsidP="00F03E79">
            <w:pPr>
              <w:tabs>
                <w:tab w:val="right" w:leader="underscore" w:pos="9639"/>
              </w:tabs>
              <w:spacing w:before="120" w:after="120"/>
              <w:rPr>
                <w:bCs/>
                <w:color w:val="808080" w:themeColor="background1" w:themeShade="80"/>
              </w:rPr>
            </w:pPr>
          </w:p>
        </w:tc>
      </w:tr>
    </w:tbl>
    <w:p w14:paraId="1DA06309" w14:textId="6A402779" w:rsidR="00C92948" w:rsidRDefault="00C92948" w:rsidP="00D665E2"/>
    <w:p w14:paraId="01C890FB" w14:textId="77777777" w:rsidR="00C92948" w:rsidRDefault="00C92948" w:rsidP="00D665E2">
      <w:pPr>
        <w:sectPr w:rsidR="00C92948" w:rsidSect="00C92948">
          <w:pgSz w:w="16838" w:h="11906" w:orient="landscape"/>
          <w:pgMar w:top="1134" w:right="1134" w:bottom="1134" w:left="1134" w:header="709" w:footer="775" w:gutter="0"/>
          <w:cols w:space="708"/>
          <w:titlePg/>
          <w:docGrid w:linePitch="360"/>
        </w:sect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821"/>
        <w:gridCol w:w="4807"/>
      </w:tblGrid>
      <w:tr w:rsidR="00C92948" w:rsidRPr="00765251" w14:paraId="4EF2E862" w14:textId="77777777" w:rsidTr="007C6941">
        <w:tc>
          <w:tcPr>
            <w:tcW w:w="9854" w:type="dxa"/>
            <w:gridSpan w:val="2"/>
            <w:shd w:val="clear" w:color="auto" w:fill="DBE5F1" w:themeFill="accent1" w:themeFillTint="33"/>
          </w:tcPr>
          <w:p w14:paraId="0566AC76" w14:textId="77777777" w:rsidR="00C92948" w:rsidRPr="00765251" w:rsidRDefault="00C92948" w:rsidP="007C6941">
            <w:pPr>
              <w:spacing w:before="120" w:after="120"/>
              <w:rPr>
                <w:rFonts w:ascii="Arial" w:hAnsi="Arial" w:cs="Arial"/>
              </w:rPr>
            </w:pPr>
            <w:bookmarkStart w:id="0" w:name="_Hlk519693553"/>
            <w:bookmarkStart w:id="1" w:name="_Hlk519693590"/>
            <w:r w:rsidRPr="00C77CC6">
              <w:rPr>
                <w:b/>
                <w:color w:val="595959" w:themeColor="text1" w:themeTint="A6"/>
              </w:rPr>
              <w:lastRenderedPageBreak/>
              <w:t>Applicant Declaration</w:t>
            </w:r>
          </w:p>
        </w:tc>
      </w:tr>
      <w:tr w:rsidR="00C92948" w:rsidRPr="002A2237" w14:paraId="5B4C7677" w14:textId="77777777" w:rsidTr="007C6941">
        <w:trPr>
          <w:trHeight w:val="1999"/>
        </w:trPr>
        <w:tc>
          <w:tcPr>
            <w:tcW w:w="9854" w:type="dxa"/>
            <w:gridSpan w:val="2"/>
          </w:tcPr>
          <w:p w14:paraId="65BA5787" w14:textId="77777777" w:rsidR="000D6A89" w:rsidRDefault="000D6A89" w:rsidP="00C92948">
            <w:pPr>
              <w:pStyle w:val="ListParagraph"/>
              <w:numPr>
                <w:ilvl w:val="0"/>
                <w:numId w:val="9"/>
              </w:numPr>
              <w:tabs>
                <w:tab w:val="right" w:leader="underscore" w:pos="9639"/>
              </w:tabs>
              <w:spacing w:before="120" w:after="120"/>
              <w:ind w:right="-1"/>
            </w:pPr>
            <w:r>
              <w:t xml:space="preserve">I have read and understood the guidelines and advice on this application form. </w:t>
            </w:r>
          </w:p>
          <w:p w14:paraId="43F5F797" w14:textId="4933DD37" w:rsidR="000D6A89" w:rsidRDefault="000D6A89" w:rsidP="00C92948">
            <w:pPr>
              <w:pStyle w:val="ListParagraph"/>
              <w:numPr>
                <w:ilvl w:val="0"/>
                <w:numId w:val="9"/>
              </w:numPr>
              <w:tabs>
                <w:tab w:val="right" w:leader="underscore" w:pos="9639"/>
              </w:tabs>
              <w:spacing w:before="120" w:after="120"/>
              <w:ind w:right="-1"/>
            </w:pPr>
            <w:r>
              <w:t>I certify that all information, including supporting documentation, is correct.</w:t>
            </w:r>
          </w:p>
          <w:p w14:paraId="3B385151" w14:textId="77777777" w:rsidR="00C92948" w:rsidRDefault="000D6A89" w:rsidP="000D6A89">
            <w:pPr>
              <w:pStyle w:val="ListParagraph"/>
              <w:numPr>
                <w:ilvl w:val="0"/>
                <w:numId w:val="9"/>
              </w:numPr>
              <w:tabs>
                <w:tab w:val="right" w:leader="underscore" w:pos="9639"/>
              </w:tabs>
              <w:spacing w:before="120" w:after="120"/>
              <w:ind w:right="-1"/>
            </w:pPr>
            <w:r w:rsidRPr="000D6A89">
              <w:rPr>
                <w:b/>
                <w:bCs/>
              </w:rPr>
              <w:t>Attention International Student Visa Holders:</w:t>
            </w:r>
            <w:r>
              <w:t xml:space="preserve"> If your application for credit for prior learning is successful it is almost certain that this will affect the duration of your </w:t>
            </w:r>
            <w:proofErr w:type="spellStart"/>
            <w:r>
              <w:t>eCOE</w:t>
            </w:r>
            <w:proofErr w:type="spellEnd"/>
            <w:r>
              <w:t xml:space="preserve">. A revised </w:t>
            </w:r>
            <w:proofErr w:type="spellStart"/>
            <w:r>
              <w:t>eCOE</w:t>
            </w:r>
            <w:proofErr w:type="spellEnd"/>
            <w:r>
              <w:t xml:space="preserve"> will be emailed to you in this event.</w:t>
            </w:r>
          </w:p>
          <w:p w14:paraId="2353A778" w14:textId="02FCA12D" w:rsidR="000D6A89" w:rsidRPr="000D6A89" w:rsidRDefault="000D6A89" w:rsidP="000D6A89">
            <w:pPr>
              <w:tabs>
                <w:tab w:val="right" w:leader="underscore" w:pos="9639"/>
              </w:tabs>
              <w:spacing w:before="120" w:after="120"/>
              <w:ind w:right="-1"/>
              <w:rPr>
                <w:b/>
                <w:bCs/>
                <w:i/>
                <w:iCs/>
              </w:rPr>
            </w:pPr>
            <w:r w:rsidRPr="000D6A89">
              <w:rPr>
                <w:b/>
                <w:bCs/>
                <w:i/>
                <w:iCs/>
              </w:rPr>
              <w:t>We cannot accept your application if you do not sign your form.</w:t>
            </w:r>
          </w:p>
        </w:tc>
      </w:tr>
      <w:tr w:rsidR="00C92948" w14:paraId="3BD9CACD" w14:textId="77777777" w:rsidTr="007C6941">
        <w:trPr>
          <w:trHeight w:val="308"/>
        </w:trPr>
        <w:tc>
          <w:tcPr>
            <w:tcW w:w="4927" w:type="dxa"/>
          </w:tcPr>
          <w:p w14:paraId="1F69A533" w14:textId="54BB4EF0" w:rsidR="00C92948" w:rsidRDefault="00C92948" w:rsidP="007C6941">
            <w:pPr>
              <w:tabs>
                <w:tab w:val="right" w:leader="underscore" w:pos="9639"/>
              </w:tabs>
              <w:spacing w:before="120" w:after="120"/>
              <w:ind w:right="-1"/>
            </w:pPr>
            <w:r>
              <w:t>Applicant</w:t>
            </w:r>
            <w:r w:rsidR="00A820F3">
              <w:t xml:space="preserve"> </w:t>
            </w:r>
            <w:r>
              <w:t>Signature:</w:t>
            </w:r>
          </w:p>
        </w:tc>
        <w:tc>
          <w:tcPr>
            <w:tcW w:w="4927" w:type="dxa"/>
          </w:tcPr>
          <w:p w14:paraId="32F35392" w14:textId="446BED71" w:rsidR="00C92948" w:rsidRDefault="00C92948" w:rsidP="007C6941">
            <w:pPr>
              <w:tabs>
                <w:tab w:val="right" w:leader="underscore" w:pos="9639"/>
              </w:tabs>
              <w:spacing w:before="120" w:after="120"/>
              <w:ind w:right="-1"/>
            </w:pPr>
            <w:r>
              <w:t>Date:</w:t>
            </w:r>
          </w:p>
        </w:tc>
      </w:tr>
    </w:tbl>
    <w:p w14:paraId="5DAE65F2" w14:textId="1C919798" w:rsidR="00D665E2" w:rsidRDefault="00D665E2" w:rsidP="00D665E2">
      <w:bookmarkStart w:id="2" w:name="_Hlk519693530"/>
      <w:bookmarkEnd w:id="0"/>
    </w:p>
    <w:tbl>
      <w:tblPr>
        <w:tblW w:w="0" w:type="auto"/>
        <w:tblLook w:val="04A0" w:firstRow="1" w:lastRow="0" w:firstColumn="1" w:lastColumn="0" w:noHBand="0" w:noVBand="1"/>
      </w:tblPr>
      <w:tblGrid>
        <w:gridCol w:w="4815"/>
        <w:gridCol w:w="4813"/>
      </w:tblGrid>
      <w:tr w:rsidR="00C92948" w:rsidRPr="00D90E13" w14:paraId="552E559D" w14:textId="77777777" w:rsidTr="00A820F3">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DD9C3" w:themeFill="background2" w:themeFillShade="E6"/>
            <w:vAlign w:val="bottom"/>
          </w:tcPr>
          <w:p w14:paraId="1B6D8FB2" w14:textId="14573C07" w:rsidR="00C92948" w:rsidRPr="00C92948" w:rsidRDefault="00C92948" w:rsidP="00C92948">
            <w:pPr>
              <w:spacing w:before="120" w:after="120"/>
              <w:rPr>
                <w:rFonts w:ascii="Calibri" w:hAnsi="Calibri" w:cs="Calibri"/>
                <w:b/>
                <w:szCs w:val="20"/>
              </w:rPr>
            </w:pPr>
            <w:bookmarkStart w:id="3" w:name="_Hlk519694015"/>
            <w:r w:rsidRPr="00C77CC6">
              <w:rPr>
                <w:rFonts w:ascii="Calibri" w:hAnsi="Calibri" w:cs="Calibri"/>
                <w:b/>
                <w:color w:val="595959" w:themeColor="text1" w:themeTint="A6"/>
                <w:szCs w:val="20"/>
              </w:rPr>
              <w:t>Administrative Officer to Complete</w:t>
            </w:r>
          </w:p>
        </w:tc>
      </w:tr>
      <w:tr w:rsidR="00A820F3" w:rsidRPr="00D90E13" w14:paraId="5BB6FD1D" w14:textId="77777777" w:rsidTr="00A820F3">
        <w:trPr>
          <w:trHeight w:val="454"/>
        </w:trPr>
        <w:tc>
          <w:tcPr>
            <w:tcW w:w="4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5A161484" w14:textId="77777777" w:rsidR="00A820F3" w:rsidRPr="00D90E13" w:rsidRDefault="00A820F3" w:rsidP="00C92948">
            <w:pPr>
              <w:spacing w:before="120" w:after="120"/>
              <w:rPr>
                <w:rFonts w:ascii="Calibri" w:hAnsi="Calibri" w:cs="Calibri"/>
                <w:szCs w:val="20"/>
              </w:rPr>
            </w:pPr>
            <w:r>
              <w:rPr>
                <w:rFonts w:ascii="Calibri" w:hAnsi="Calibri" w:cs="Calibri"/>
                <w:szCs w:val="20"/>
              </w:rPr>
              <w:t>Administrative Officer Name</w:t>
            </w:r>
            <w:r w:rsidRPr="00D90E13">
              <w:rPr>
                <w:rFonts w:ascii="Calibri" w:hAnsi="Calibri" w:cs="Calibri"/>
                <w:szCs w:val="20"/>
              </w:rPr>
              <w:t>:</w:t>
            </w:r>
          </w:p>
        </w:tc>
        <w:tc>
          <w:tcPr>
            <w:tcW w:w="481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1002EFD2" w14:textId="166B7B25" w:rsidR="00A820F3" w:rsidRPr="00D90E13" w:rsidRDefault="00A820F3" w:rsidP="00C92948">
            <w:pPr>
              <w:spacing w:before="120" w:after="120"/>
              <w:rPr>
                <w:rFonts w:ascii="Calibri" w:hAnsi="Calibri" w:cs="Calibri"/>
                <w:szCs w:val="20"/>
              </w:rPr>
            </w:pPr>
            <w:r>
              <w:rPr>
                <w:rFonts w:ascii="Calibri" w:hAnsi="Calibri" w:cs="Calibri"/>
                <w:szCs w:val="20"/>
              </w:rPr>
              <w:t>Date received:</w:t>
            </w:r>
          </w:p>
        </w:tc>
      </w:tr>
      <w:tr w:rsidR="00C92948" w:rsidRPr="00D90E13" w14:paraId="29E8A699" w14:textId="77777777" w:rsidTr="00A820F3">
        <w:trPr>
          <w:trHeight w:val="454"/>
        </w:trPr>
        <w:tc>
          <w:tcPr>
            <w:tcW w:w="4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672AB8C2" w14:textId="3C12AC90" w:rsidR="00C92948" w:rsidRPr="00D90E13" w:rsidRDefault="00C92948" w:rsidP="00C92948">
            <w:pPr>
              <w:spacing w:before="120" w:after="120"/>
              <w:rPr>
                <w:rFonts w:ascii="Calibri" w:hAnsi="Calibri" w:cs="Calibri"/>
                <w:szCs w:val="20"/>
              </w:rPr>
            </w:pPr>
            <w:r w:rsidRPr="00D90E13">
              <w:rPr>
                <w:rFonts w:ascii="Calibri" w:hAnsi="Calibri" w:cs="Calibri"/>
                <w:szCs w:val="20"/>
              </w:rPr>
              <w:t>Application checked?</w:t>
            </w:r>
          </w:p>
        </w:tc>
        <w:tc>
          <w:tcPr>
            <w:tcW w:w="481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7AC670F7" w14:textId="432A05A9" w:rsidR="00C92948" w:rsidRPr="00D90E13" w:rsidRDefault="00C92948" w:rsidP="00C92948">
            <w:pPr>
              <w:spacing w:before="120" w:after="120"/>
              <w:rPr>
                <w:rFonts w:ascii="Calibri" w:hAnsi="Calibri" w:cs="Calibri"/>
                <w:szCs w:val="20"/>
              </w:rPr>
            </w:pPr>
            <w:r w:rsidRPr="00D90E13">
              <w:rPr>
                <w:rFonts w:ascii="Verdana" w:hAnsi="Verdana"/>
                <w:spacing w:val="20"/>
              </w:rPr>
              <w:sym w:font="Webdings" w:char="F063"/>
            </w:r>
            <w:r w:rsidRPr="00D90E13">
              <w:rPr>
                <w:rFonts w:ascii="Verdana" w:hAnsi="Verdana"/>
                <w:spacing w:val="20"/>
              </w:rPr>
              <w:t xml:space="preserve"> </w:t>
            </w:r>
            <w:r w:rsidRPr="00A25903">
              <w:rPr>
                <w:rFonts w:ascii="Calibri" w:hAnsi="Calibri" w:cs="Arial"/>
                <w:szCs w:val="28"/>
              </w:rPr>
              <w:t xml:space="preserve">Yes </w:t>
            </w:r>
            <w:r w:rsidRPr="00D90E13">
              <w:rPr>
                <w:rFonts w:ascii="Calibri" w:hAnsi="Calibri" w:cs="Arial"/>
                <w:sz w:val="20"/>
              </w:rPr>
              <w:t xml:space="preserve">    </w:t>
            </w:r>
            <w:r w:rsidRPr="00D90E13">
              <w:rPr>
                <w:rFonts w:ascii="Verdana" w:hAnsi="Verdana"/>
                <w:spacing w:val="20"/>
              </w:rPr>
              <w:sym w:font="Webdings" w:char="F063"/>
            </w:r>
            <w:r w:rsidRPr="00D90E13">
              <w:rPr>
                <w:rFonts w:ascii="Verdana" w:hAnsi="Verdana"/>
                <w:spacing w:val="20"/>
              </w:rPr>
              <w:t xml:space="preserve"> </w:t>
            </w:r>
            <w:r w:rsidRPr="00A25903">
              <w:rPr>
                <w:rFonts w:ascii="Calibri" w:hAnsi="Calibri" w:cs="Arial"/>
                <w:szCs w:val="28"/>
              </w:rPr>
              <w:t>No</w:t>
            </w:r>
          </w:p>
        </w:tc>
      </w:tr>
      <w:tr w:rsidR="00C92948" w:rsidRPr="00D90E13" w14:paraId="47BF85DC" w14:textId="77777777" w:rsidTr="00A820F3">
        <w:trPr>
          <w:trHeight w:val="454"/>
        </w:trPr>
        <w:tc>
          <w:tcPr>
            <w:tcW w:w="4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793D483E" w14:textId="77777777" w:rsidR="00C92948" w:rsidRPr="00D90E13" w:rsidRDefault="00C92948" w:rsidP="00C92948">
            <w:pPr>
              <w:spacing w:before="120" w:after="120"/>
              <w:rPr>
                <w:rFonts w:ascii="Calibri" w:hAnsi="Calibri" w:cs="Calibri"/>
                <w:szCs w:val="20"/>
              </w:rPr>
            </w:pPr>
            <w:r w:rsidRPr="00D90E13">
              <w:rPr>
                <w:rFonts w:ascii="Calibri" w:hAnsi="Calibri" w:cs="Calibri"/>
                <w:szCs w:val="20"/>
              </w:rPr>
              <w:t>Number of attachments:</w:t>
            </w:r>
          </w:p>
        </w:tc>
        <w:tc>
          <w:tcPr>
            <w:tcW w:w="481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5D4C0097" w14:textId="176FFF7C" w:rsidR="00C92948" w:rsidRPr="00D90E13" w:rsidRDefault="00C92948" w:rsidP="00C92948">
            <w:pPr>
              <w:spacing w:before="120" w:after="120"/>
              <w:rPr>
                <w:rFonts w:ascii="Calibri" w:hAnsi="Calibri" w:cs="Calibri"/>
                <w:szCs w:val="20"/>
              </w:rPr>
            </w:pPr>
            <w:r w:rsidRPr="00D90E13">
              <w:rPr>
                <w:rFonts w:ascii="Calibri" w:hAnsi="Calibri" w:cs="Calibri"/>
                <w:szCs w:val="20"/>
              </w:rPr>
              <w:t>Date sent out for approval:</w:t>
            </w:r>
          </w:p>
        </w:tc>
      </w:tr>
      <w:tr w:rsidR="00C92948" w:rsidRPr="00D90E13" w14:paraId="3C8AEE57" w14:textId="77777777" w:rsidTr="00A820F3">
        <w:trPr>
          <w:trHeight w:val="454"/>
        </w:trPr>
        <w:tc>
          <w:tcPr>
            <w:tcW w:w="4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716B4FBC" w14:textId="5A573394" w:rsidR="00C92948" w:rsidRPr="00F60090" w:rsidRDefault="00C92948" w:rsidP="00C92948">
            <w:pPr>
              <w:spacing w:before="120" w:after="120"/>
              <w:rPr>
                <w:rFonts w:ascii="Calibri" w:hAnsi="Calibri" w:cs="Calibri"/>
                <w:b/>
                <w:szCs w:val="20"/>
              </w:rPr>
            </w:pPr>
            <w:r w:rsidRPr="00D90E13">
              <w:rPr>
                <w:rFonts w:ascii="Calibri" w:hAnsi="Calibri" w:cs="Calibri"/>
                <w:szCs w:val="20"/>
              </w:rPr>
              <w:t>Sent to:</w:t>
            </w:r>
            <w:r>
              <w:rPr>
                <w:rFonts w:ascii="Calibri" w:hAnsi="Calibri" w:cs="Calibri"/>
                <w:szCs w:val="20"/>
              </w:rPr>
              <w:t xml:space="preserve"> Associate Dean (or nominated staff)</w:t>
            </w:r>
          </w:p>
        </w:tc>
        <w:tc>
          <w:tcPr>
            <w:tcW w:w="481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197F1D12" w14:textId="14DB2DAE" w:rsidR="00C92948" w:rsidRPr="00F60090" w:rsidRDefault="00C92948" w:rsidP="00C92948">
            <w:pPr>
              <w:spacing w:before="120" w:after="120"/>
              <w:rPr>
                <w:rFonts w:ascii="Calibri" w:hAnsi="Calibri" w:cs="Calibri"/>
                <w:b/>
                <w:szCs w:val="20"/>
              </w:rPr>
            </w:pPr>
            <w:r>
              <w:rPr>
                <w:rFonts w:ascii="Calibri" w:hAnsi="Calibri" w:cs="Calibri"/>
                <w:szCs w:val="20"/>
              </w:rPr>
              <w:t>Nominated staff:</w:t>
            </w:r>
          </w:p>
        </w:tc>
      </w:tr>
      <w:tr w:rsidR="00C92948" w:rsidRPr="00D90E13" w14:paraId="6F374849" w14:textId="77777777" w:rsidTr="00A820F3">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5EA4B16B" w14:textId="77777777" w:rsidR="00C92948" w:rsidRPr="00D90E13" w:rsidRDefault="00C92948" w:rsidP="00C92948">
            <w:pPr>
              <w:spacing w:before="120" w:after="120"/>
              <w:rPr>
                <w:rFonts w:ascii="Calibri" w:hAnsi="Calibri" w:cs="Calibri"/>
                <w:szCs w:val="20"/>
              </w:rPr>
            </w:pPr>
            <w:r w:rsidRPr="00D90E13">
              <w:rPr>
                <w:rFonts w:ascii="Calibri" w:hAnsi="Calibri" w:cs="Calibri"/>
                <w:szCs w:val="20"/>
              </w:rPr>
              <w:t>Due back</w:t>
            </w:r>
            <w:r>
              <w:rPr>
                <w:rFonts w:ascii="Calibri" w:hAnsi="Calibri" w:cs="Calibri"/>
                <w:szCs w:val="20"/>
              </w:rPr>
              <w:t xml:space="preserve"> (15 working days)</w:t>
            </w:r>
            <w:r w:rsidRPr="00D90E13">
              <w:rPr>
                <w:rFonts w:ascii="Calibri" w:hAnsi="Calibri" w:cs="Calibri"/>
                <w:szCs w:val="20"/>
              </w:rPr>
              <w:t>:</w:t>
            </w:r>
          </w:p>
        </w:tc>
      </w:tr>
      <w:tr w:rsidR="00C92948" w:rsidRPr="00D90E13" w14:paraId="5CF54118" w14:textId="77777777" w:rsidTr="00A820F3">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3455DC68" w14:textId="77777777" w:rsidR="00C92948" w:rsidRPr="00D90E13" w:rsidRDefault="00C92948" w:rsidP="00C92948">
            <w:pPr>
              <w:spacing w:before="120" w:after="120"/>
              <w:rPr>
                <w:rFonts w:ascii="Calibri" w:hAnsi="Calibri" w:cs="Calibri"/>
                <w:szCs w:val="20"/>
              </w:rPr>
            </w:pPr>
            <w:r w:rsidRPr="00D90E13">
              <w:rPr>
                <w:rFonts w:ascii="Calibri" w:hAnsi="Calibri" w:cs="Calibri"/>
                <w:szCs w:val="20"/>
              </w:rPr>
              <w:t>Date sent results letter to student:</w:t>
            </w:r>
          </w:p>
        </w:tc>
      </w:tr>
      <w:tr w:rsidR="00C92948" w:rsidRPr="00D90E13" w14:paraId="7060726B" w14:textId="77777777" w:rsidTr="00A820F3">
        <w:trPr>
          <w:trHeight w:val="454"/>
        </w:trPr>
        <w:tc>
          <w:tcPr>
            <w:tcW w:w="4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103C53D9" w14:textId="6768C0A3" w:rsidR="00C92948" w:rsidRPr="00D90E13" w:rsidRDefault="00C92948" w:rsidP="00C92948">
            <w:pPr>
              <w:tabs>
                <w:tab w:val="left" w:pos="3010"/>
              </w:tabs>
              <w:spacing w:before="120" w:after="120"/>
              <w:rPr>
                <w:rFonts w:ascii="Calibri" w:hAnsi="Calibri" w:cs="Calibri"/>
                <w:szCs w:val="20"/>
              </w:rPr>
            </w:pPr>
            <w:r w:rsidRPr="00D90E13">
              <w:rPr>
                <w:rFonts w:ascii="Calibri" w:hAnsi="Calibri" w:cs="Calibri"/>
                <w:szCs w:val="20"/>
              </w:rPr>
              <w:t xml:space="preserve">Student returned signed </w:t>
            </w:r>
            <w:r>
              <w:rPr>
                <w:rFonts w:ascii="Calibri" w:hAnsi="Calibri" w:cs="Calibri"/>
                <w:szCs w:val="20"/>
              </w:rPr>
              <w:t xml:space="preserve">results </w:t>
            </w:r>
            <w:r w:rsidRPr="00D90E13">
              <w:rPr>
                <w:rFonts w:ascii="Calibri" w:hAnsi="Calibri" w:cs="Calibri"/>
                <w:szCs w:val="20"/>
              </w:rPr>
              <w:t>letter?</w:t>
            </w:r>
          </w:p>
        </w:tc>
        <w:tc>
          <w:tcPr>
            <w:tcW w:w="481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47CF2237" w14:textId="75696586" w:rsidR="00C92948" w:rsidRPr="00D90E13" w:rsidRDefault="00C92948" w:rsidP="00C92948">
            <w:pPr>
              <w:tabs>
                <w:tab w:val="left" w:pos="3010"/>
              </w:tabs>
              <w:spacing w:before="120" w:after="120"/>
              <w:rPr>
                <w:rFonts w:ascii="Calibri" w:hAnsi="Calibri" w:cs="Calibri"/>
                <w:szCs w:val="20"/>
              </w:rPr>
            </w:pPr>
            <w:r w:rsidRPr="00D90E13">
              <w:rPr>
                <w:rFonts w:ascii="Verdana" w:hAnsi="Verdana"/>
                <w:spacing w:val="20"/>
              </w:rPr>
              <w:sym w:font="Webdings" w:char="F063"/>
            </w:r>
            <w:r w:rsidRPr="00D90E13">
              <w:rPr>
                <w:rFonts w:ascii="Verdana" w:hAnsi="Verdana"/>
                <w:spacing w:val="20"/>
              </w:rPr>
              <w:t xml:space="preserve"> </w:t>
            </w:r>
            <w:r w:rsidRPr="00A25903">
              <w:rPr>
                <w:rFonts w:ascii="Calibri" w:hAnsi="Calibri" w:cs="Arial"/>
                <w:szCs w:val="28"/>
              </w:rPr>
              <w:t>Yes</w:t>
            </w:r>
            <w:r w:rsidRPr="00D90E13">
              <w:rPr>
                <w:rFonts w:ascii="Calibri" w:hAnsi="Calibri" w:cs="Arial"/>
                <w:sz w:val="20"/>
              </w:rPr>
              <w:t xml:space="preserve">     </w:t>
            </w:r>
            <w:r w:rsidRPr="00D90E13">
              <w:rPr>
                <w:rFonts w:ascii="Verdana" w:hAnsi="Verdana"/>
                <w:spacing w:val="20"/>
              </w:rPr>
              <w:sym w:font="Webdings" w:char="F063"/>
            </w:r>
            <w:r w:rsidRPr="00D90E13">
              <w:rPr>
                <w:rFonts w:ascii="Verdana" w:hAnsi="Verdana"/>
                <w:spacing w:val="20"/>
              </w:rPr>
              <w:t xml:space="preserve"> </w:t>
            </w:r>
            <w:r w:rsidRPr="00A25903">
              <w:rPr>
                <w:rFonts w:ascii="Calibri" w:hAnsi="Calibri" w:cs="Arial"/>
                <w:szCs w:val="28"/>
              </w:rPr>
              <w:t>No</w:t>
            </w:r>
          </w:p>
        </w:tc>
      </w:tr>
      <w:tr w:rsidR="00C92948" w:rsidRPr="00D90E13" w14:paraId="11B047E1" w14:textId="77777777" w:rsidTr="00A820F3">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2379C611" w14:textId="64EFB286" w:rsidR="00C92948" w:rsidRPr="00D90E13" w:rsidRDefault="00C92948" w:rsidP="00C92948">
            <w:pPr>
              <w:spacing w:before="120" w:after="120"/>
              <w:rPr>
                <w:rFonts w:ascii="Calibri" w:hAnsi="Calibri" w:cs="Calibri"/>
                <w:szCs w:val="20"/>
              </w:rPr>
            </w:pPr>
            <w:r w:rsidRPr="004A55A8">
              <w:rPr>
                <w:rFonts w:ascii="Calibri" w:hAnsi="Calibri" w:cs="Calibri"/>
                <w:b/>
                <w:szCs w:val="20"/>
              </w:rPr>
              <w:t>International Student</w:t>
            </w:r>
            <w:r w:rsidR="000D6A89">
              <w:rPr>
                <w:rFonts w:ascii="Calibri" w:hAnsi="Calibri" w:cs="Calibri"/>
                <w:b/>
                <w:szCs w:val="20"/>
              </w:rPr>
              <w:t xml:space="preserve"> Visa Holders Only</w:t>
            </w:r>
            <w:r w:rsidR="00A25903">
              <w:rPr>
                <w:rFonts w:ascii="Calibri" w:hAnsi="Calibri" w:cs="Calibri"/>
                <w:b/>
                <w:szCs w:val="20"/>
              </w:rPr>
              <w:t>:</w:t>
            </w:r>
          </w:p>
        </w:tc>
      </w:tr>
      <w:tr w:rsidR="00C92948" w:rsidRPr="00D90E13" w14:paraId="61BA75BA" w14:textId="77777777" w:rsidTr="00A820F3">
        <w:trPr>
          <w:trHeight w:val="454"/>
        </w:trPr>
        <w:tc>
          <w:tcPr>
            <w:tcW w:w="4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6CFF7326" w14:textId="2FB95F1D" w:rsidR="00C92948" w:rsidRPr="00D90E13" w:rsidRDefault="00C92948" w:rsidP="00C92948">
            <w:pPr>
              <w:tabs>
                <w:tab w:val="left" w:pos="3010"/>
              </w:tabs>
              <w:spacing w:before="120" w:after="120"/>
              <w:rPr>
                <w:rFonts w:ascii="Calibri" w:hAnsi="Calibri" w:cs="Calibri"/>
                <w:szCs w:val="20"/>
              </w:rPr>
            </w:pPr>
            <w:r w:rsidRPr="004A55A8">
              <w:rPr>
                <w:rFonts w:ascii="Calibri" w:hAnsi="Calibri" w:cs="Calibri"/>
                <w:szCs w:val="20"/>
              </w:rPr>
              <w:t xml:space="preserve">New/amended </w:t>
            </w:r>
            <w:proofErr w:type="spellStart"/>
            <w:r w:rsidRPr="004A55A8">
              <w:rPr>
                <w:rFonts w:ascii="Calibri" w:hAnsi="Calibri" w:cs="Calibri"/>
                <w:szCs w:val="20"/>
              </w:rPr>
              <w:t>eCOE</w:t>
            </w:r>
            <w:proofErr w:type="spellEnd"/>
            <w:r w:rsidRPr="004A55A8">
              <w:rPr>
                <w:rFonts w:ascii="Calibri" w:hAnsi="Calibri" w:cs="Calibri"/>
                <w:szCs w:val="20"/>
              </w:rPr>
              <w:t xml:space="preserve"> required?</w:t>
            </w:r>
          </w:p>
        </w:tc>
        <w:tc>
          <w:tcPr>
            <w:tcW w:w="481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32C24414" w14:textId="1EF17244" w:rsidR="00C92948" w:rsidRPr="00D90E13" w:rsidRDefault="00C92948" w:rsidP="00C92948">
            <w:pPr>
              <w:tabs>
                <w:tab w:val="left" w:pos="3010"/>
              </w:tabs>
              <w:spacing w:before="120" w:after="120"/>
              <w:rPr>
                <w:rFonts w:ascii="Calibri" w:hAnsi="Calibri" w:cs="Calibri"/>
                <w:szCs w:val="20"/>
              </w:rPr>
            </w:pPr>
            <w:r w:rsidRPr="00D90E13">
              <w:rPr>
                <w:rFonts w:ascii="Verdana" w:hAnsi="Verdana"/>
                <w:spacing w:val="20"/>
              </w:rPr>
              <w:sym w:font="Webdings" w:char="F063"/>
            </w:r>
            <w:r w:rsidRPr="00D90E13">
              <w:rPr>
                <w:rFonts w:ascii="Verdana" w:hAnsi="Verdana"/>
                <w:spacing w:val="20"/>
              </w:rPr>
              <w:t xml:space="preserve"> </w:t>
            </w:r>
            <w:r w:rsidRPr="00A25903">
              <w:rPr>
                <w:rFonts w:ascii="Calibri" w:hAnsi="Calibri" w:cs="Arial"/>
                <w:szCs w:val="28"/>
              </w:rPr>
              <w:t>Yes</w:t>
            </w:r>
            <w:r w:rsidRPr="00D90E13">
              <w:rPr>
                <w:rFonts w:ascii="Calibri" w:hAnsi="Calibri" w:cs="Arial"/>
                <w:sz w:val="20"/>
              </w:rPr>
              <w:t xml:space="preserve">     </w:t>
            </w:r>
            <w:r w:rsidRPr="00D90E13">
              <w:rPr>
                <w:rFonts w:ascii="Verdana" w:hAnsi="Verdana"/>
                <w:spacing w:val="20"/>
              </w:rPr>
              <w:sym w:font="Webdings" w:char="F063"/>
            </w:r>
            <w:r w:rsidRPr="00D90E13">
              <w:rPr>
                <w:rFonts w:ascii="Verdana" w:hAnsi="Verdana"/>
                <w:spacing w:val="20"/>
              </w:rPr>
              <w:t xml:space="preserve"> </w:t>
            </w:r>
            <w:r w:rsidRPr="00A25903">
              <w:rPr>
                <w:rFonts w:ascii="Calibri" w:hAnsi="Calibri" w:cs="Arial"/>
                <w:szCs w:val="28"/>
              </w:rPr>
              <w:t>No</w:t>
            </w:r>
          </w:p>
        </w:tc>
      </w:tr>
      <w:tr w:rsidR="00C92948" w:rsidRPr="00D90E13" w14:paraId="33CE3830" w14:textId="77777777" w:rsidTr="00A820F3">
        <w:trPr>
          <w:trHeight w:val="454"/>
        </w:trPr>
        <w:tc>
          <w:tcPr>
            <w:tcW w:w="48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55F4FDD9" w14:textId="55F2E092" w:rsidR="00C92948" w:rsidRPr="00D90E13" w:rsidRDefault="00C92948" w:rsidP="00C92948">
            <w:pPr>
              <w:tabs>
                <w:tab w:val="left" w:pos="3010"/>
              </w:tabs>
              <w:spacing w:before="120" w:after="120"/>
              <w:rPr>
                <w:rFonts w:ascii="Calibri" w:hAnsi="Calibri" w:cs="Calibri"/>
                <w:szCs w:val="20"/>
              </w:rPr>
            </w:pPr>
            <w:r w:rsidRPr="004A55A8">
              <w:rPr>
                <w:rFonts w:ascii="Calibri" w:hAnsi="Calibri" w:cs="Calibri"/>
                <w:szCs w:val="20"/>
              </w:rPr>
              <w:t>Student advised of new course end dat</w:t>
            </w:r>
            <w:r>
              <w:rPr>
                <w:rFonts w:ascii="Calibri" w:hAnsi="Calibri" w:cs="Calibri"/>
                <w:szCs w:val="20"/>
              </w:rPr>
              <w:t>e?</w:t>
            </w:r>
          </w:p>
        </w:tc>
        <w:tc>
          <w:tcPr>
            <w:tcW w:w="481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49433ED4" w14:textId="32BB492C" w:rsidR="00C92948" w:rsidRPr="00D90E13" w:rsidRDefault="00C92948" w:rsidP="00C92948">
            <w:pPr>
              <w:tabs>
                <w:tab w:val="left" w:pos="3010"/>
              </w:tabs>
              <w:spacing w:before="120" w:after="120"/>
              <w:rPr>
                <w:rFonts w:ascii="Calibri" w:hAnsi="Calibri" w:cs="Calibri"/>
                <w:szCs w:val="20"/>
              </w:rPr>
            </w:pPr>
            <w:r w:rsidRPr="00D90E13">
              <w:rPr>
                <w:rFonts w:ascii="Verdana" w:hAnsi="Verdana"/>
                <w:spacing w:val="20"/>
              </w:rPr>
              <w:sym w:font="Webdings" w:char="F063"/>
            </w:r>
            <w:r w:rsidRPr="00D90E13">
              <w:rPr>
                <w:rFonts w:ascii="Verdana" w:hAnsi="Verdana"/>
                <w:spacing w:val="20"/>
              </w:rPr>
              <w:t xml:space="preserve"> </w:t>
            </w:r>
            <w:r w:rsidRPr="00A25903">
              <w:rPr>
                <w:rFonts w:ascii="Calibri" w:hAnsi="Calibri" w:cs="Arial"/>
                <w:szCs w:val="28"/>
              </w:rPr>
              <w:t>Yes</w:t>
            </w:r>
            <w:r w:rsidRPr="00D90E13">
              <w:rPr>
                <w:rFonts w:ascii="Calibri" w:hAnsi="Calibri" w:cs="Arial"/>
                <w:sz w:val="20"/>
              </w:rPr>
              <w:t xml:space="preserve">     </w:t>
            </w:r>
            <w:r w:rsidRPr="00D90E13">
              <w:rPr>
                <w:rFonts w:ascii="Verdana" w:hAnsi="Verdana"/>
                <w:spacing w:val="20"/>
              </w:rPr>
              <w:sym w:font="Webdings" w:char="F063"/>
            </w:r>
            <w:r w:rsidRPr="00D90E13">
              <w:rPr>
                <w:rFonts w:ascii="Verdana" w:hAnsi="Verdana"/>
                <w:spacing w:val="20"/>
              </w:rPr>
              <w:t xml:space="preserve"> </w:t>
            </w:r>
            <w:r w:rsidRPr="00A25903">
              <w:rPr>
                <w:rFonts w:ascii="Calibri" w:hAnsi="Calibri" w:cs="Arial"/>
                <w:szCs w:val="28"/>
              </w:rPr>
              <w:t>No</w:t>
            </w:r>
          </w:p>
        </w:tc>
      </w:tr>
      <w:tr w:rsidR="00C92948" w:rsidRPr="00D90E13" w14:paraId="1D40E39E" w14:textId="77777777" w:rsidTr="00A820F3">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094E55DE" w14:textId="77777777" w:rsidR="00C92948" w:rsidRPr="00D90E13" w:rsidRDefault="00C92948" w:rsidP="00C92948">
            <w:pPr>
              <w:spacing w:before="120" w:after="120"/>
              <w:rPr>
                <w:rFonts w:ascii="Calibri" w:hAnsi="Calibri" w:cs="Calibri"/>
                <w:szCs w:val="20"/>
              </w:rPr>
            </w:pPr>
            <w:r w:rsidRPr="004A55A8">
              <w:rPr>
                <w:rFonts w:ascii="Calibri" w:hAnsi="Calibri" w:cs="Calibri"/>
                <w:szCs w:val="20"/>
              </w:rPr>
              <w:t>Date logged:</w:t>
            </w:r>
          </w:p>
        </w:tc>
      </w:tr>
      <w:bookmarkEnd w:id="1"/>
      <w:bookmarkEnd w:id="2"/>
      <w:bookmarkEnd w:id="3"/>
    </w:tbl>
    <w:p w14:paraId="2B5A6A8A" w14:textId="77777777" w:rsidR="00C92948" w:rsidRPr="00DB0A8C" w:rsidRDefault="00C92948" w:rsidP="00D665E2"/>
    <w:sectPr w:rsidR="00C92948" w:rsidRPr="00DB0A8C" w:rsidSect="00C92948">
      <w:pgSz w:w="11906" w:h="16838"/>
      <w:pgMar w:top="1134" w:right="1134" w:bottom="1134" w:left="1134" w:header="709" w:footer="7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0B7F" w14:textId="77777777" w:rsidR="009A04CA" w:rsidRDefault="009A04CA" w:rsidP="00D665E2">
      <w:r>
        <w:separator/>
      </w:r>
    </w:p>
  </w:endnote>
  <w:endnote w:type="continuationSeparator" w:id="0">
    <w:p w14:paraId="46FD75A0" w14:textId="77777777" w:rsidR="009A04CA" w:rsidRDefault="009A04CA" w:rsidP="00D6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2619" w14:textId="3D975F1D" w:rsidR="003A338B" w:rsidRDefault="00C92948" w:rsidP="00877A70">
    <w:pPr>
      <w:pStyle w:val="Footer"/>
      <w:tabs>
        <w:tab w:val="clear" w:pos="4153"/>
        <w:tab w:val="clear" w:pos="8306"/>
        <w:tab w:val="right" w:pos="14570"/>
      </w:tabs>
      <w:rPr>
        <w:rFonts w:ascii="Arial" w:hAnsi="Arial" w:cs="Arial"/>
        <w:noProof/>
        <w:color w:val="808080" w:themeColor="background1" w:themeShade="80"/>
        <w:sz w:val="16"/>
        <w:szCs w:val="16"/>
      </w:rPr>
    </w:pPr>
    <w:r>
      <w:rPr>
        <w:rFonts w:ascii="Arial" w:hAnsi="Arial" w:cs="Arial"/>
        <w:noProof/>
        <w:color w:val="808080" w:themeColor="background1" w:themeShade="80"/>
        <w:sz w:val="16"/>
        <w:szCs w:val="16"/>
      </w:rPr>
      <w:t>Credit for Prior Learning Application Form</w:t>
    </w:r>
    <w:r w:rsidR="00A927A0" w:rsidRPr="00A927A0">
      <w:rPr>
        <w:rFonts w:ascii="Arial" w:hAnsi="Arial" w:cs="Arial"/>
        <w:noProof/>
        <w:color w:val="808080" w:themeColor="background1" w:themeShade="80"/>
        <w:sz w:val="16"/>
        <w:szCs w:val="16"/>
      </w:rPr>
      <w:t xml:space="preserve"> </w:t>
    </w:r>
    <w:r w:rsidR="00A927A0">
      <w:rPr>
        <w:rFonts w:ascii="Arial" w:hAnsi="Arial" w:cs="Arial"/>
        <w:noProof/>
        <w:color w:val="808080" w:themeColor="background1" w:themeShade="80"/>
        <w:sz w:val="16"/>
        <w:szCs w:val="16"/>
      </w:rPr>
      <w:tab/>
    </w:r>
    <w:r w:rsidR="00A927A0" w:rsidRPr="00237E8B">
      <w:rPr>
        <w:rFonts w:ascii="Arial" w:hAnsi="Arial" w:cs="Arial"/>
        <w:noProof/>
        <w:color w:val="808080" w:themeColor="background1" w:themeShade="80"/>
        <w:sz w:val="16"/>
        <w:szCs w:val="16"/>
      </w:rPr>
      <w:t xml:space="preserve">Page </w:t>
    </w:r>
    <w:r w:rsidR="00A927A0" w:rsidRPr="00237E8B">
      <w:rPr>
        <w:rFonts w:ascii="Arial" w:hAnsi="Arial" w:cs="Arial"/>
        <w:noProof/>
        <w:color w:val="808080" w:themeColor="background1" w:themeShade="80"/>
        <w:sz w:val="16"/>
        <w:szCs w:val="16"/>
      </w:rPr>
      <w:fldChar w:fldCharType="begin"/>
    </w:r>
    <w:r w:rsidR="00A927A0" w:rsidRPr="00237E8B">
      <w:rPr>
        <w:rFonts w:ascii="Arial" w:hAnsi="Arial" w:cs="Arial"/>
        <w:noProof/>
        <w:color w:val="808080" w:themeColor="background1" w:themeShade="80"/>
        <w:sz w:val="16"/>
        <w:szCs w:val="16"/>
      </w:rPr>
      <w:instrText xml:space="preserve"> PAGE </w:instrText>
    </w:r>
    <w:r w:rsidR="00A927A0" w:rsidRPr="00237E8B">
      <w:rPr>
        <w:rFonts w:ascii="Arial" w:hAnsi="Arial" w:cs="Arial"/>
        <w:noProof/>
        <w:color w:val="808080" w:themeColor="background1" w:themeShade="80"/>
        <w:sz w:val="16"/>
        <w:szCs w:val="16"/>
      </w:rPr>
      <w:fldChar w:fldCharType="separate"/>
    </w:r>
    <w:r w:rsidR="00A927A0">
      <w:rPr>
        <w:rFonts w:ascii="Arial" w:hAnsi="Arial" w:cs="Arial"/>
        <w:noProof/>
        <w:color w:val="808080" w:themeColor="background1" w:themeShade="80"/>
        <w:sz w:val="16"/>
        <w:szCs w:val="16"/>
      </w:rPr>
      <w:t>1</w:t>
    </w:r>
    <w:r w:rsidR="00A927A0" w:rsidRPr="00237E8B">
      <w:rPr>
        <w:rFonts w:ascii="Arial" w:hAnsi="Arial" w:cs="Arial"/>
        <w:noProof/>
        <w:color w:val="808080" w:themeColor="background1" w:themeShade="80"/>
        <w:sz w:val="16"/>
        <w:szCs w:val="16"/>
      </w:rPr>
      <w:fldChar w:fldCharType="end"/>
    </w:r>
    <w:r w:rsidR="00A927A0" w:rsidRPr="00237E8B">
      <w:rPr>
        <w:rFonts w:ascii="Arial" w:hAnsi="Arial" w:cs="Arial"/>
        <w:noProof/>
        <w:color w:val="808080" w:themeColor="background1" w:themeShade="80"/>
        <w:sz w:val="16"/>
        <w:szCs w:val="16"/>
      </w:rPr>
      <w:t xml:space="preserve"> of </w:t>
    </w:r>
    <w:r w:rsidR="00A927A0" w:rsidRPr="00237E8B">
      <w:rPr>
        <w:rFonts w:ascii="Arial" w:hAnsi="Arial" w:cs="Arial"/>
        <w:noProof/>
        <w:color w:val="808080" w:themeColor="background1" w:themeShade="80"/>
        <w:sz w:val="16"/>
        <w:szCs w:val="16"/>
      </w:rPr>
      <w:fldChar w:fldCharType="begin"/>
    </w:r>
    <w:r w:rsidR="00A927A0" w:rsidRPr="00237E8B">
      <w:rPr>
        <w:rFonts w:ascii="Arial" w:hAnsi="Arial" w:cs="Arial"/>
        <w:noProof/>
        <w:color w:val="808080" w:themeColor="background1" w:themeShade="80"/>
        <w:sz w:val="16"/>
        <w:szCs w:val="16"/>
      </w:rPr>
      <w:instrText xml:space="preserve"> NUMPAGES  </w:instrText>
    </w:r>
    <w:r w:rsidR="00A927A0" w:rsidRPr="00237E8B">
      <w:rPr>
        <w:rFonts w:ascii="Arial" w:hAnsi="Arial" w:cs="Arial"/>
        <w:noProof/>
        <w:color w:val="808080" w:themeColor="background1" w:themeShade="80"/>
        <w:sz w:val="16"/>
        <w:szCs w:val="16"/>
      </w:rPr>
      <w:fldChar w:fldCharType="separate"/>
    </w:r>
    <w:r w:rsidR="00A927A0">
      <w:rPr>
        <w:rFonts w:ascii="Arial" w:hAnsi="Arial" w:cs="Arial"/>
        <w:noProof/>
        <w:color w:val="808080" w:themeColor="background1" w:themeShade="80"/>
        <w:sz w:val="16"/>
        <w:szCs w:val="16"/>
      </w:rPr>
      <w:t>1</w:t>
    </w:r>
    <w:r w:rsidR="00A927A0" w:rsidRPr="00237E8B">
      <w:rPr>
        <w:rFonts w:ascii="Arial" w:hAnsi="Arial" w:cs="Arial"/>
        <w:noProof/>
        <w:color w:val="808080" w:themeColor="background1" w:themeShade="80"/>
        <w:sz w:val="16"/>
        <w:szCs w:val="16"/>
      </w:rPr>
      <w:fldChar w:fldCharType="end"/>
    </w:r>
  </w:p>
  <w:p w14:paraId="7328BA9E" w14:textId="44372EDC" w:rsidR="00C92948" w:rsidRPr="00D665E2" w:rsidRDefault="00C92948" w:rsidP="00C92948">
    <w:pPr>
      <w:pStyle w:val="Footer"/>
      <w:tabs>
        <w:tab w:val="clear" w:pos="4153"/>
        <w:tab w:val="clear" w:pos="8306"/>
        <w:tab w:val="right" w:pos="9639"/>
      </w:tabs>
      <w:jc w:val="right"/>
      <w:rPr>
        <w:rFonts w:ascii="Arial" w:hAnsi="Arial" w:cs="Arial"/>
        <w:noProof/>
        <w:sz w:val="16"/>
        <w:szCs w:val="16"/>
      </w:rPr>
    </w:pPr>
    <w:r>
      <w:rPr>
        <w:rFonts w:ascii="Arial" w:hAnsi="Arial" w:cs="Arial"/>
        <w:noProof/>
        <w:color w:val="808080" w:themeColor="background1" w:themeShade="80"/>
        <w:sz w:val="16"/>
        <w:szCs w:val="16"/>
      </w:rPr>
      <w:t xml:space="preserve">Last modified: </w:t>
    </w:r>
    <w:r w:rsidR="001735D3">
      <w:rPr>
        <w:rFonts w:ascii="Arial" w:hAnsi="Arial" w:cs="Arial"/>
        <w:noProof/>
        <w:color w:val="808080" w:themeColor="background1" w:themeShade="80"/>
        <w:sz w:val="16"/>
        <w:szCs w:val="16"/>
      </w:rPr>
      <w:t>1 June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8C2D" w14:textId="77777777" w:rsidR="00C92948" w:rsidRDefault="00C92948" w:rsidP="00C92948">
    <w:pPr>
      <w:pStyle w:val="Footer"/>
      <w:tabs>
        <w:tab w:val="clear" w:pos="4153"/>
        <w:tab w:val="clear" w:pos="8306"/>
        <w:tab w:val="right" w:pos="14570"/>
      </w:tabs>
      <w:rPr>
        <w:rFonts w:ascii="Arial" w:hAnsi="Arial" w:cs="Arial"/>
        <w:noProof/>
        <w:color w:val="808080" w:themeColor="background1" w:themeShade="80"/>
        <w:sz w:val="16"/>
        <w:szCs w:val="16"/>
      </w:rPr>
    </w:pPr>
    <w:r>
      <w:rPr>
        <w:rFonts w:ascii="Arial" w:hAnsi="Arial" w:cs="Arial"/>
        <w:noProof/>
        <w:color w:val="808080" w:themeColor="background1" w:themeShade="80"/>
        <w:sz w:val="16"/>
        <w:szCs w:val="16"/>
      </w:rPr>
      <w:t>Credit for Prior Learning Application Form</w:t>
    </w:r>
    <w:r w:rsidRPr="00A927A0">
      <w:rPr>
        <w:rFonts w:ascii="Arial" w:hAnsi="Arial" w:cs="Arial"/>
        <w:noProof/>
        <w:color w:val="808080" w:themeColor="background1" w:themeShade="80"/>
        <w:sz w:val="16"/>
        <w:szCs w:val="16"/>
      </w:rPr>
      <w:t xml:space="preserve"> </w:t>
    </w:r>
    <w:r>
      <w:rPr>
        <w:rFonts w:ascii="Arial" w:hAnsi="Arial" w:cs="Arial"/>
        <w:noProof/>
        <w:color w:val="808080" w:themeColor="background1" w:themeShade="80"/>
        <w:sz w:val="16"/>
        <w:szCs w:val="16"/>
      </w:rPr>
      <w:tab/>
    </w:r>
    <w:r w:rsidRPr="00237E8B">
      <w:rPr>
        <w:rFonts w:ascii="Arial" w:hAnsi="Arial" w:cs="Arial"/>
        <w:noProof/>
        <w:color w:val="808080" w:themeColor="background1" w:themeShade="80"/>
        <w:sz w:val="16"/>
        <w:szCs w:val="16"/>
      </w:rPr>
      <w:t xml:space="preserve">Page </w:t>
    </w:r>
    <w:r w:rsidRPr="00237E8B">
      <w:rPr>
        <w:rFonts w:ascii="Arial" w:hAnsi="Arial" w:cs="Arial"/>
        <w:noProof/>
        <w:color w:val="808080" w:themeColor="background1" w:themeShade="80"/>
        <w:sz w:val="16"/>
        <w:szCs w:val="16"/>
      </w:rPr>
      <w:fldChar w:fldCharType="begin"/>
    </w:r>
    <w:r w:rsidRPr="00237E8B">
      <w:rPr>
        <w:rFonts w:ascii="Arial" w:hAnsi="Arial" w:cs="Arial"/>
        <w:noProof/>
        <w:color w:val="808080" w:themeColor="background1" w:themeShade="80"/>
        <w:sz w:val="16"/>
        <w:szCs w:val="16"/>
      </w:rPr>
      <w:instrText xml:space="preserve"> PAGE </w:instrText>
    </w:r>
    <w:r w:rsidRPr="00237E8B">
      <w:rPr>
        <w:rFonts w:ascii="Arial" w:hAnsi="Arial" w:cs="Arial"/>
        <w:noProof/>
        <w:color w:val="808080" w:themeColor="background1" w:themeShade="80"/>
        <w:sz w:val="16"/>
        <w:szCs w:val="16"/>
      </w:rPr>
      <w:fldChar w:fldCharType="separate"/>
    </w:r>
    <w:r>
      <w:rPr>
        <w:rFonts w:ascii="Arial" w:hAnsi="Arial" w:cs="Arial"/>
        <w:noProof/>
        <w:color w:val="808080" w:themeColor="background1" w:themeShade="80"/>
        <w:sz w:val="16"/>
        <w:szCs w:val="16"/>
      </w:rPr>
      <w:t>1</w:t>
    </w:r>
    <w:r w:rsidRPr="00237E8B">
      <w:rPr>
        <w:rFonts w:ascii="Arial" w:hAnsi="Arial" w:cs="Arial"/>
        <w:noProof/>
        <w:color w:val="808080" w:themeColor="background1" w:themeShade="80"/>
        <w:sz w:val="16"/>
        <w:szCs w:val="16"/>
      </w:rPr>
      <w:fldChar w:fldCharType="end"/>
    </w:r>
    <w:r w:rsidRPr="00237E8B">
      <w:rPr>
        <w:rFonts w:ascii="Arial" w:hAnsi="Arial" w:cs="Arial"/>
        <w:noProof/>
        <w:color w:val="808080" w:themeColor="background1" w:themeShade="80"/>
        <w:sz w:val="16"/>
        <w:szCs w:val="16"/>
      </w:rPr>
      <w:t xml:space="preserve"> of </w:t>
    </w:r>
    <w:r w:rsidRPr="00237E8B">
      <w:rPr>
        <w:rFonts w:ascii="Arial" w:hAnsi="Arial" w:cs="Arial"/>
        <w:noProof/>
        <w:color w:val="808080" w:themeColor="background1" w:themeShade="80"/>
        <w:sz w:val="16"/>
        <w:szCs w:val="16"/>
      </w:rPr>
      <w:fldChar w:fldCharType="begin"/>
    </w:r>
    <w:r w:rsidRPr="00237E8B">
      <w:rPr>
        <w:rFonts w:ascii="Arial" w:hAnsi="Arial" w:cs="Arial"/>
        <w:noProof/>
        <w:color w:val="808080" w:themeColor="background1" w:themeShade="80"/>
        <w:sz w:val="16"/>
        <w:szCs w:val="16"/>
      </w:rPr>
      <w:instrText xml:space="preserve"> NUMPAGES  </w:instrText>
    </w:r>
    <w:r w:rsidRPr="00237E8B">
      <w:rPr>
        <w:rFonts w:ascii="Arial" w:hAnsi="Arial" w:cs="Arial"/>
        <w:noProof/>
        <w:color w:val="808080" w:themeColor="background1" w:themeShade="80"/>
        <w:sz w:val="16"/>
        <w:szCs w:val="16"/>
      </w:rPr>
      <w:fldChar w:fldCharType="separate"/>
    </w:r>
    <w:r>
      <w:rPr>
        <w:rFonts w:ascii="Arial" w:hAnsi="Arial" w:cs="Arial"/>
        <w:noProof/>
        <w:color w:val="808080" w:themeColor="background1" w:themeShade="80"/>
        <w:sz w:val="16"/>
        <w:szCs w:val="16"/>
      </w:rPr>
      <w:t>5</w:t>
    </w:r>
    <w:r w:rsidRPr="00237E8B">
      <w:rPr>
        <w:rFonts w:ascii="Arial" w:hAnsi="Arial" w:cs="Arial"/>
        <w:noProof/>
        <w:color w:val="808080" w:themeColor="background1" w:themeShade="80"/>
        <w:sz w:val="16"/>
        <w:szCs w:val="16"/>
      </w:rPr>
      <w:fldChar w:fldCharType="end"/>
    </w:r>
  </w:p>
  <w:p w14:paraId="478C088C" w14:textId="2C69788A" w:rsidR="00C92948" w:rsidRPr="00C92948" w:rsidRDefault="00C92948" w:rsidP="00C92948">
    <w:pPr>
      <w:pStyle w:val="Footer"/>
      <w:tabs>
        <w:tab w:val="clear" w:pos="4153"/>
        <w:tab w:val="clear" w:pos="8306"/>
        <w:tab w:val="right" w:pos="9639"/>
      </w:tabs>
      <w:jc w:val="right"/>
      <w:rPr>
        <w:rFonts w:ascii="Arial" w:hAnsi="Arial" w:cs="Arial"/>
        <w:noProof/>
        <w:sz w:val="16"/>
        <w:szCs w:val="16"/>
      </w:rPr>
    </w:pPr>
    <w:r>
      <w:rPr>
        <w:rFonts w:ascii="Arial" w:hAnsi="Arial" w:cs="Arial"/>
        <w:noProof/>
        <w:color w:val="808080" w:themeColor="background1" w:themeShade="80"/>
        <w:sz w:val="16"/>
        <w:szCs w:val="16"/>
      </w:rPr>
      <w:t xml:space="preserve">Last modified: </w:t>
    </w:r>
    <w:r w:rsidR="00A25903">
      <w:rPr>
        <w:rFonts w:ascii="Arial" w:hAnsi="Arial" w:cs="Arial"/>
        <w:noProof/>
        <w:color w:val="808080" w:themeColor="background1" w:themeShade="80"/>
        <w:sz w:val="16"/>
        <w:szCs w:val="16"/>
      </w:rPr>
      <w:t>4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9F0A" w14:textId="77777777" w:rsidR="009A04CA" w:rsidRDefault="009A04CA" w:rsidP="00D665E2">
      <w:r>
        <w:separator/>
      </w:r>
    </w:p>
  </w:footnote>
  <w:footnote w:type="continuationSeparator" w:id="0">
    <w:p w14:paraId="0D52398E" w14:textId="77777777" w:rsidR="009A04CA" w:rsidRDefault="009A04CA" w:rsidP="00D66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1E4"/>
    <w:multiLevelType w:val="hybridMultilevel"/>
    <w:tmpl w:val="D9286134"/>
    <w:lvl w:ilvl="0" w:tplc="C534FFD2">
      <w:start w:val="2"/>
      <w:numFmt w:val="bullet"/>
      <w:lvlText w:val="-"/>
      <w:lvlJc w:val="left"/>
      <w:pPr>
        <w:ind w:left="1440" w:hanging="360"/>
      </w:pPr>
      <w:rPr>
        <w:rFonts w:ascii="Calibri" w:eastAsiaTheme="minorEastAsia"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4D19A7"/>
    <w:multiLevelType w:val="hybridMultilevel"/>
    <w:tmpl w:val="9AFAE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D1080"/>
    <w:multiLevelType w:val="hybridMultilevel"/>
    <w:tmpl w:val="8244C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650BA8"/>
    <w:multiLevelType w:val="hybridMultilevel"/>
    <w:tmpl w:val="EEB63D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F3A4D"/>
    <w:multiLevelType w:val="hybridMultilevel"/>
    <w:tmpl w:val="43CC3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8B29D4"/>
    <w:multiLevelType w:val="hybridMultilevel"/>
    <w:tmpl w:val="B84E2D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37C7B91"/>
    <w:multiLevelType w:val="hybridMultilevel"/>
    <w:tmpl w:val="7F9C0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6F2D02"/>
    <w:multiLevelType w:val="hybridMultilevel"/>
    <w:tmpl w:val="AB5A3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504CE9"/>
    <w:multiLevelType w:val="hybridMultilevel"/>
    <w:tmpl w:val="D4486A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FC7834"/>
    <w:multiLevelType w:val="multilevel"/>
    <w:tmpl w:val="5DE6AA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4B53E4E"/>
    <w:multiLevelType w:val="hybridMultilevel"/>
    <w:tmpl w:val="D06E9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B302BF"/>
    <w:multiLevelType w:val="hybridMultilevel"/>
    <w:tmpl w:val="39D87ABA"/>
    <w:lvl w:ilvl="0" w:tplc="DF1CEE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D7F9B"/>
    <w:multiLevelType w:val="multilevel"/>
    <w:tmpl w:val="58368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5F61CA"/>
    <w:multiLevelType w:val="multilevel"/>
    <w:tmpl w:val="5178DE7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4" w15:restartNumberingAfterBreak="0">
    <w:nsid w:val="47067974"/>
    <w:multiLevelType w:val="hybridMultilevel"/>
    <w:tmpl w:val="51B4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AD222B"/>
    <w:multiLevelType w:val="hybridMultilevel"/>
    <w:tmpl w:val="90767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671717C"/>
    <w:multiLevelType w:val="hybridMultilevel"/>
    <w:tmpl w:val="49907F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272B19"/>
    <w:multiLevelType w:val="hybridMultilevel"/>
    <w:tmpl w:val="90488D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FFC7F14"/>
    <w:multiLevelType w:val="hybridMultilevel"/>
    <w:tmpl w:val="FDB2309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07051A8"/>
    <w:multiLevelType w:val="hybridMultilevel"/>
    <w:tmpl w:val="E18AEDF8"/>
    <w:lvl w:ilvl="0" w:tplc="C910DDB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0F70C0F"/>
    <w:multiLevelType w:val="hybridMultilevel"/>
    <w:tmpl w:val="441677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CC01CF"/>
    <w:multiLevelType w:val="multilevel"/>
    <w:tmpl w:val="366AD7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A457948"/>
    <w:multiLevelType w:val="multilevel"/>
    <w:tmpl w:val="25AE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425001"/>
    <w:multiLevelType w:val="hybridMultilevel"/>
    <w:tmpl w:val="7C809810"/>
    <w:lvl w:ilvl="0" w:tplc="2CF044BE">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84097170">
    <w:abstractNumId w:val="13"/>
  </w:num>
  <w:num w:numId="2" w16cid:durableId="1540321379">
    <w:abstractNumId w:val="16"/>
  </w:num>
  <w:num w:numId="3" w16cid:durableId="411699414">
    <w:abstractNumId w:val="9"/>
  </w:num>
  <w:num w:numId="4" w16cid:durableId="380058066">
    <w:abstractNumId w:val="21"/>
  </w:num>
  <w:num w:numId="5" w16cid:durableId="550964417">
    <w:abstractNumId w:val="0"/>
  </w:num>
  <w:num w:numId="6" w16cid:durableId="2112160464">
    <w:abstractNumId w:val="19"/>
  </w:num>
  <w:num w:numId="7" w16cid:durableId="94639050">
    <w:abstractNumId w:val="20"/>
  </w:num>
  <w:num w:numId="8" w16cid:durableId="399327192">
    <w:abstractNumId w:val="2"/>
  </w:num>
  <w:num w:numId="9" w16cid:durableId="659650550">
    <w:abstractNumId w:val="7"/>
  </w:num>
  <w:num w:numId="10" w16cid:durableId="285358888">
    <w:abstractNumId w:val="22"/>
  </w:num>
  <w:num w:numId="11" w16cid:durableId="678654507">
    <w:abstractNumId w:val="18"/>
  </w:num>
  <w:num w:numId="12" w16cid:durableId="1212813705">
    <w:abstractNumId w:val="6"/>
  </w:num>
  <w:num w:numId="13" w16cid:durableId="1072660471">
    <w:abstractNumId w:val="10"/>
  </w:num>
  <w:num w:numId="14" w16cid:durableId="1730878450">
    <w:abstractNumId w:val="14"/>
  </w:num>
  <w:num w:numId="15" w16cid:durableId="1668626814">
    <w:abstractNumId w:val="17"/>
  </w:num>
  <w:num w:numId="16" w16cid:durableId="1171290310">
    <w:abstractNumId w:val="15"/>
  </w:num>
  <w:num w:numId="17" w16cid:durableId="213086972">
    <w:abstractNumId w:val="23"/>
  </w:num>
  <w:num w:numId="18" w16cid:durableId="334767657">
    <w:abstractNumId w:val="5"/>
  </w:num>
  <w:num w:numId="19" w16cid:durableId="1931312120">
    <w:abstractNumId w:val="4"/>
  </w:num>
  <w:num w:numId="20" w16cid:durableId="907888304">
    <w:abstractNumId w:val="3"/>
  </w:num>
  <w:num w:numId="21" w16cid:durableId="179244988">
    <w:abstractNumId w:val="1"/>
  </w:num>
  <w:num w:numId="22" w16cid:durableId="339935760">
    <w:abstractNumId w:val="11"/>
  </w:num>
  <w:num w:numId="23" w16cid:durableId="252132081">
    <w:abstractNumId w:val="12"/>
  </w:num>
  <w:num w:numId="24" w16cid:durableId="1330688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3MzYzNLAwMDe2sDRX0lEKTi0uzszPAykwrQUA6NTftiwAAAA="/>
  </w:docVars>
  <w:rsids>
    <w:rsidRoot w:val="00C92948"/>
    <w:rsid w:val="0001175C"/>
    <w:rsid w:val="000148AC"/>
    <w:rsid w:val="00017B95"/>
    <w:rsid w:val="0002159E"/>
    <w:rsid w:val="00022B74"/>
    <w:rsid w:val="00031399"/>
    <w:rsid w:val="00036746"/>
    <w:rsid w:val="00044B3D"/>
    <w:rsid w:val="000627FE"/>
    <w:rsid w:val="0008168B"/>
    <w:rsid w:val="00082B55"/>
    <w:rsid w:val="000865D6"/>
    <w:rsid w:val="0008758E"/>
    <w:rsid w:val="00087C1F"/>
    <w:rsid w:val="000958DB"/>
    <w:rsid w:val="000B22D8"/>
    <w:rsid w:val="000C1812"/>
    <w:rsid w:val="000C32A1"/>
    <w:rsid w:val="000D6A89"/>
    <w:rsid w:val="000E4F76"/>
    <w:rsid w:val="000F34EE"/>
    <w:rsid w:val="000F7453"/>
    <w:rsid w:val="0010113E"/>
    <w:rsid w:val="00103DFE"/>
    <w:rsid w:val="00112F2E"/>
    <w:rsid w:val="00123E99"/>
    <w:rsid w:val="001346B1"/>
    <w:rsid w:val="00136F9B"/>
    <w:rsid w:val="001434F6"/>
    <w:rsid w:val="00145503"/>
    <w:rsid w:val="001511C3"/>
    <w:rsid w:val="00154A8D"/>
    <w:rsid w:val="001638F9"/>
    <w:rsid w:val="0016528F"/>
    <w:rsid w:val="001668BA"/>
    <w:rsid w:val="00167285"/>
    <w:rsid w:val="001735D3"/>
    <w:rsid w:val="00175100"/>
    <w:rsid w:val="00176B93"/>
    <w:rsid w:val="00181F29"/>
    <w:rsid w:val="001826DD"/>
    <w:rsid w:val="00182EB8"/>
    <w:rsid w:val="00186986"/>
    <w:rsid w:val="001A2CD6"/>
    <w:rsid w:val="001A3FE6"/>
    <w:rsid w:val="001B5EDB"/>
    <w:rsid w:val="001B723A"/>
    <w:rsid w:val="001E0D0F"/>
    <w:rsid w:val="001E1F4E"/>
    <w:rsid w:val="001E63A8"/>
    <w:rsid w:val="001F6A67"/>
    <w:rsid w:val="00230E5B"/>
    <w:rsid w:val="00231518"/>
    <w:rsid w:val="00237E8B"/>
    <w:rsid w:val="00243783"/>
    <w:rsid w:val="00255957"/>
    <w:rsid w:val="002604D6"/>
    <w:rsid w:val="0026479B"/>
    <w:rsid w:val="0026496E"/>
    <w:rsid w:val="0028172B"/>
    <w:rsid w:val="00281C95"/>
    <w:rsid w:val="0028342F"/>
    <w:rsid w:val="00286ED7"/>
    <w:rsid w:val="002967BD"/>
    <w:rsid w:val="002A0619"/>
    <w:rsid w:val="002A0BF5"/>
    <w:rsid w:val="002A485A"/>
    <w:rsid w:val="002A565A"/>
    <w:rsid w:val="002A707D"/>
    <w:rsid w:val="002B01E9"/>
    <w:rsid w:val="002B0916"/>
    <w:rsid w:val="002B5D2C"/>
    <w:rsid w:val="002C05A3"/>
    <w:rsid w:val="002D1DA8"/>
    <w:rsid w:val="002D356E"/>
    <w:rsid w:val="002D6989"/>
    <w:rsid w:val="002E340E"/>
    <w:rsid w:val="002E4BFA"/>
    <w:rsid w:val="002F1E4B"/>
    <w:rsid w:val="002F6B8B"/>
    <w:rsid w:val="003046B0"/>
    <w:rsid w:val="00307BB4"/>
    <w:rsid w:val="0031695B"/>
    <w:rsid w:val="00323370"/>
    <w:rsid w:val="00332B5A"/>
    <w:rsid w:val="00345DC4"/>
    <w:rsid w:val="00351370"/>
    <w:rsid w:val="00366B62"/>
    <w:rsid w:val="00376417"/>
    <w:rsid w:val="00381484"/>
    <w:rsid w:val="00381839"/>
    <w:rsid w:val="00383833"/>
    <w:rsid w:val="00384EDB"/>
    <w:rsid w:val="00390523"/>
    <w:rsid w:val="0039116D"/>
    <w:rsid w:val="00392ACA"/>
    <w:rsid w:val="00395367"/>
    <w:rsid w:val="003A0436"/>
    <w:rsid w:val="003A338B"/>
    <w:rsid w:val="003A47B1"/>
    <w:rsid w:val="003B3650"/>
    <w:rsid w:val="003C6448"/>
    <w:rsid w:val="003D1054"/>
    <w:rsid w:val="003E1C1E"/>
    <w:rsid w:val="003E5334"/>
    <w:rsid w:val="003E5573"/>
    <w:rsid w:val="003E744C"/>
    <w:rsid w:val="003E792C"/>
    <w:rsid w:val="003F0474"/>
    <w:rsid w:val="003F20DD"/>
    <w:rsid w:val="003F5AE6"/>
    <w:rsid w:val="003F7278"/>
    <w:rsid w:val="00401D8A"/>
    <w:rsid w:val="00405C92"/>
    <w:rsid w:val="00420948"/>
    <w:rsid w:val="00421885"/>
    <w:rsid w:val="00422768"/>
    <w:rsid w:val="0042575B"/>
    <w:rsid w:val="00425C63"/>
    <w:rsid w:val="00435409"/>
    <w:rsid w:val="004379C7"/>
    <w:rsid w:val="00443222"/>
    <w:rsid w:val="004453F6"/>
    <w:rsid w:val="004519CF"/>
    <w:rsid w:val="00460967"/>
    <w:rsid w:val="00466F80"/>
    <w:rsid w:val="00476363"/>
    <w:rsid w:val="00482EF3"/>
    <w:rsid w:val="0049616F"/>
    <w:rsid w:val="004A38E3"/>
    <w:rsid w:val="004A47E3"/>
    <w:rsid w:val="004B2ADF"/>
    <w:rsid w:val="004B4884"/>
    <w:rsid w:val="004B65EB"/>
    <w:rsid w:val="004C0EB9"/>
    <w:rsid w:val="004C1534"/>
    <w:rsid w:val="004C393F"/>
    <w:rsid w:val="004D1E1A"/>
    <w:rsid w:val="004E12C1"/>
    <w:rsid w:val="004E29A6"/>
    <w:rsid w:val="004F1A62"/>
    <w:rsid w:val="004F1C70"/>
    <w:rsid w:val="00512AE2"/>
    <w:rsid w:val="0052126D"/>
    <w:rsid w:val="00524A24"/>
    <w:rsid w:val="0053485F"/>
    <w:rsid w:val="005355E7"/>
    <w:rsid w:val="00537B4E"/>
    <w:rsid w:val="00542D09"/>
    <w:rsid w:val="00572C8D"/>
    <w:rsid w:val="00581077"/>
    <w:rsid w:val="005813E1"/>
    <w:rsid w:val="005A23F4"/>
    <w:rsid w:val="005A6174"/>
    <w:rsid w:val="005C156A"/>
    <w:rsid w:val="005C4419"/>
    <w:rsid w:val="005C64AB"/>
    <w:rsid w:val="005D089F"/>
    <w:rsid w:val="005D580E"/>
    <w:rsid w:val="005F4CF0"/>
    <w:rsid w:val="005F5C4F"/>
    <w:rsid w:val="005F7CD5"/>
    <w:rsid w:val="00604ACB"/>
    <w:rsid w:val="00612FD9"/>
    <w:rsid w:val="00617C36"/>
    <w:rsid w:val="006202BB"/>
    <w:rsid w:val="00625757"/>
    <w:rsid w:val="00626F4E"/>
    <w:rsid w:val="006314AF"/>
    <w:rsid w:val="00632801"/>
    <w:rsid w:val="00636916"/>
    <w:rsid w:val="0063779A"/>
    <w:rsid w:val="0063791E"/>
    <w:rsid w:val="0064022E"/>
    <w:rsid w:val="006413EB"/>
    <w:rsid w:val="00642432"/>
    <w:rsid w:val="00645284"/>
    <w:rsid w:val="00650E73"/>
    <w:rsid w:val="00663628"/>
    <w:rsid w:val="006655DD"/>
    <w:rsid w:val="00685078"/>
    <w:rsid w:val="00694B57"/>
    <w:rsid w:val="00694CD3"/>
    <w:rsid w:val="00697E57"/>
    <w:rsid w:val="006B19F6"/>
    <w:rsid w:val="006B2710"/>
    <w:rsid w:val="006B280E"/>
    <w:rsid w:val="006E2CB9"/>
    <w:rsid w:val="006E2E99"/>
    <w:rsid w:val="006E435B"/>
    <w:rsid w:val="006E6C15"/>
    <w:rsid w:val="006F382B"/>
    <w:rsid w:val="006F5685"/>
    <w:rsid w:val="006F7EC2"/>
    <w:rsid w:val="00700433"/>
    <w:rsid w:val="00711F77"/>
    <w:rsid w:val="0071463A"/>
    <w:rsid w:val="00723CCD"/>
    <w:rsid w:val="00724E05"/>
    <w:rsid w:val="0072674A"/>
    <w:rsid w:val="007274C9"/>
    <w:rsid w:val="00730B05"/>
    <w:rsid w:val="007374CF"/>
    <w:rsid w:val="00742085"/>
    <w:rsid w:val="007451FF"/>
    <w:rsid w:val="007471BC"/>
    <w:rsid w:val="007523B6"/>
    <w:rsid w:val="00752627"/>
    <w:rsid w:val="00770B77"/>
    <w:rsid w:val="007710B7"/>
    <w:rsid w:val="00772A4C"/>
    <w:rsid w:val="00776D85"/>
    <w:rsid w:val="00780782"/>
    <w:rsid w:val="007816A5"/>
    <w:rsid w:val="00782F31"/>
    <w:rsid w:val="00790DA7"/>
    <w:rsid w:val="00791693"/>
    <w:rsid w:val="007916A3"/>
    <w:rsid w:val="0079259A"/>
    <w:rsid w:val="0079281D"/>
    <w:rsid w:val="00795EED"/>
    <w:rsid w:val="0079632E"/>
    <w:rsid w:val="00797FEA"/>
    <w:rsid w:val="007A3A84"/>
    <w:rsid w:val="007A4B24"/>
    <w:rsid w:val="007B51C9"/>
    <w:rsid w:val="007B6B8B"/>
    <w:rsid w:val="007C393F"/>
    <w:rsid w:val="007D37A3"/>
    <w:rsid w:val="007E367B"/>
    <w:rsid w:val="007E50B8"/>
    <w:rsid w:val="007E7463"/>
    <w:rsid w:val="007E7D37"/>
    <w:rsid w:val="0080284A"/>
    <w:rsid w:val="008120C3"/>
    <w:rsid w:val="00813535"/>
    <w:rsid w:val="008220E1"/>
    <w:rsid w:val="0082595E"/>
    <w:rsid w:val="00831503"/>
    <w:rsid w:val="008406A5"/>
    <w:rsid w:val="00844B9B"/>
    <w:rsid w:val="00844EA6"/>
    <w:rsid w:val="008451DC"/>
    <w:rsid w:val="0085642F"/>
    <w:rsid w:val="00856A43"/>
    <w:rsid w:val="0086062C"/>
    <w:rsid w:val="0086234E"/>
    <w:rsid w:val="00862CF2"/>
    <w:rsid w:val="00863C74"/>
    <w:rsid w:val="00873704"/>
    <w:rsid w:val="00876556"/>
    <w:rsid w:val="00877A70"/>
    <w:rsid w:val="0088731B"/>
    <w:rsid w:val="00891233"/>
    <w:rsid w:val="008934CE"/>
    <w:rsid w:val="0089586C"/>
    <w:rsid w:val="008A2B46"/>
    <w:rsid w:val="008A604E"/>
    <w:rsid w:val="008A6BCA"/>
    <w:rsid w:val="008A782E"/>
    <w:rsid w:val="008A78E7"/>
    <w:rsid w:val="008B0FA4"/>
    <w:rsid w:val="008B28C1"/>
    <w:rsid w:val="008C2367"/>
    <w:rsid w:val="008C4C90"/>
    <w:rsid w:val="008D45E2"/>
    <w:rsid w:val="008E08A3"/>
    <w:rsid w:val="008E6851"/>
    <w:rsid w:val="008F690A"/>
    <w:rsid w:val="008F7D9C"/>
    <w:rsid w:val="00914B0E"/>
    <w:rsid w:val="00923410"/>
    <w:rsid w:val="00923BBB"/>
    <w:rsid w:val="009270CC"/>
    <w:rsid w:val="009318BB"/>
    <w:rsid w:val="00944F44"/>
    <w:rsid w:val="009524C4"/>
    <w:rsid w:val="0095359D"/>
    <w:rsid w:val="009564A9"/>
    <w:rsid w:val="00970DE8"/>
    <w:rsid w:val="009750CA"/>
    <w:rsid w:val="00975A4C"/>
    <w:rsid w:val="00990995"/>
    <w:rsid w:val="0099182F"/>
    <w:rsid w:val="009A04CA"/>
    <w:rsid w:val="009A29A9"/>
    <w:rsid w:val="009A571C"/>
    <w:rsid w:val="009B1A42"/>
    <w:rsid w:val="009B2AA5"/>
    <w:rsid w:val="009B31A5"/>
    <w:rsid w:val="009B4D09"/>
    <w:rsid w:val="009B7C0D"/>
    <w:rsid w:val="009C27F5"/>
    <w:rsid w:val="009D2FCF"/>
    <w:rsid w:val="009F28F7"/>
    <w:rsid w:val="00A06E9D"/>
    <w:rsid w:val="00A07FDA"/>
    <w:rsid w:val="00A10F51"/>
    <w:rsid w:val="00A167E6"/>
    <w:rsid w:val="00A23C25"/>
    <w:rsid w:val="00A25903"/>
    <w:rsid w:val="00A27958"/>
    <w:rsid w:val="00A27B92"/>
    <w:rsid w:val="00A40D85"/>
    <w:rsid w:val="00A42BAA"/>
    <w:rsid w:val="00A50BAB"/>
    <w:rsid w:val="00A57D7C"/>
    <w:rsid w:val="00A64832"/>
    <w:rsid w:val="00A820F3"/>
    <w:rsid w:val="00A84224"/>
    <w:rsid w:val="00A86C59"/>
    <w:rsid w:val="00A90F20"/>
    <w:rsid w:val="00A927A0"/>
    <w:rsid w:val="00A95FCA"/>
    <w:rsid w:val="00AA7763"/>
    <w:rsid w:val="00AB0EBE"/>
    <w:rsid w:val="00AC1BF5"/>
    <w:rsid w:val="00AF647D"/>
    <w:rsid w:val="00AF7B88"/>
    <w:rsid w:val="00B00E74"/>
    <w:rsid w:val="00B04B8F"/>
    <w:rsid w:val="00B0504C"/>
    <w:rsid w:val="00B128E9"/>
    <w:rsid w:val="00B23BCE"/>
    <w:rsid w:val="00B30429"/>
    <w:rsid w:val="00B37A69"/>
    <w:rsid w:val="00B63216"/>
    <w:rsid w:val="00B63739"/>
    <w:rsid w:val="00B71A22"/>
    <w:rsid w:val="00B74347"/>
    <w:rsid w:val="00B8346C"/>
    <w:rsid w:val="00B85E27"/>
    <w:rsid w:val="00B96FAF"/>
    <w:rsid w:val="00B9706B"/>
    <w:rsid w:val="00BA0568"/>
    <w:rsid w:val="00BA1EA1"/>
    <w:rsid w:val="00BB0078"/>
    <w:rsid w:val="00BB2136"/>
    <w:rsid w:val="00BB4B02"/>
    <w:rsid w:val="00BC079A"/>
    <w:rsid w:val="00BD2587"/>
    <w:rsid w:val="00BE0F3D"/>
    <w:rsid w:val="00BF1344"/>
    <w:rsid w:val="00BF4BAE"/>
    <w:rsid w:val="00BF56DC"/>
    <w:rsid w:val="00BF6C75"/>
    <w:rsid w:val="00C058F7"/>
    <w:rsid w:val="00C0711D"/>
    <w:rsid w:val="00C119E9"/>
    <w:rsid w:val="00C26AB9"/>
    <w:rsid w:val="00C26DEA"/>
    <w:rsid w:val="00C33504"/>
    <w:rsid w:val="00C366F9"/>
    <w:rsid w:val="00C41B34"/>
    <w:rsid w:val="00C44386"/>
    <w:rsid w:val="00C45B2D"/>
    <w:rsid w:val="00C46F63"/>
    <w:rsid w:val="00C51188"/>
    <w:rsid w:val="00C515E9"/>
    <w:rsid w:val="00C70F7E"/>
    <w:rsid w:val="00C76D74"/>
    <w:rsid w:val="00C77CC6"/>
    <w:rsid w:val="00C808C8"/>
    <w:rsid w:val="00C86108"/>
    <w:rsid w:val="00C86E35"/>
    <w:rsid w:val="00C90D4F"/>
    <w:rsid w:val="00C92948"/>
    <w:rsid w:val="00C97656"/>
    <w:rsid w:val="00C97B3C"/>
    <w:rsid w:val="00CA6308"/>
    <w:rsid w:val="00CA6586"/>
    <w:rsid w:val="00CB0117"/>
    <w:rsid w:val="00CC239F"/>
    <w:rsid w:val="00CC2C1C"/>
    <w:rsid w:val="00CC7ACE"/>
    <w:rsid w:val="00CD2757"/>
    <w:rsid w:val="00CE070F"/>
    <w:rsid w:val="00CE0AE0"/>
    <w:rsid w:val="00CE7DDB"/>
    <w:rsid w:val="00CF3D2D"/>
    <w:rsid w:val="00CF4C89"/>
    <w:rsid w:val="00CF50A5"/>
    <w:rsid w:val="00CF7792"/>
    <w:rsid w:val="00D00011"/>
    <w:rsid w:val="00D02EB0"/>
    <w:rsid w:val="00D02F58"/>
    <w:rsid w:val="00D101D1"/>
    <w:rsid w:val="00D16850"/>
    <w:rsid w:val="00D20763"/>
    <w:rsid w:val="00D21066"/>
    <w:rsid w:val="00D273D2"/>
    <w:rsid w:val="00D31541"/>
    <w:rsid w:val="00D33C10"/>
    <w:rsid w:val="00D4245E"/>
    <w:rsid w:val="00D513FC"/>
    <w:rsid w:val="00D536B8"/>
    <w:rsid w:val="00D60E24"/>
    <w:rsid w:val="00D630C3"/>
    <w:rsid w:val="00D665E2"/>
    <w:rsid w:val="00D72088"/>
    <w:rsid w:val="00D82D00"/>
    <w:rsid w:val="00D84554"/>
    <w:rsid w:val="00D86D23"/>
    <w:rsid w:val="00D96267"/>
    <w:rsid w:val="00DA12A5"/>
    <w:rsid w:val="00DA3E7A"/>
    <w:rsid w:val="00DA5BBA"/>
    <w:rsid w:val="00DA611C"/>
    <w:rsid w:val="00DA78BE"/>
    <w:rsid w:val="00DB07DE"/>
    <w:rsid w:val="00DB0A8C"/>
    <w:rsid w:val="00DB1F44"/>
    <w:rsid w:val="00DB5A61"/>
    <w:rsid w:val="00DB785C"/>
    <w:rsid w:val="00DD0FF5"/>
    <w:rsid w:val="00DD2818"/>
    <w:rsid w:val="00DF1800"/>
    <w:rsid w:val="00E065C1"/>
    <w:rsid w:val="00E07B70"/>
    <w:rsid w:val="00E32D8B"/>
    <w:rsid w:val="00E401E3"/>
    <w:rsid w:val="00E45416"/>
    <w:rsid w:val="00E5027C"/>
    <w:rsid w:val="00E5166B"/>
    <w:rsid w:val="00E5169B"/>
    <w:rsid w:val="00E80A2A"/>
    <w:rsid w:val="00E90FD6"/>
    <w:rsid w:val="00EA452F"/>
    <w:rsid w:val="00EA5000"/>
    <w:rsid w:val="00EA769A"/>
    <w:rsid w:val="00EC26F1"/>
    <w:rsid w:val="00ED6D07"/>
    <w:rsid w:val="00EE5ECF"/>
    <w:rsid w:val="00EF10D2"/>
    <w:rsid w:val="00EF36AB"/>
    <w:rsid w:val="00EF446C"/>
    <w:rsid w:val="00EF7EBA"/>
    <w:rsid w:val="00F01413"/>
    <w:rsid w:val="00F01E41"/>
    <w:rsid w:val="00F028F9"/>
    <w:rsid w:val="00F03E79"/>
    <w:rsid w:val="00F06E2A"/>
    <w:rsid w:val="00F07B68"/>
    <w:rsid w:val="00F127B8"/>
    <w:rsid w:val="00F14281"/>
    <w:rsid w:val="00F215BF"/>
    <w:rsid w:val="00F24827"/>
    <w:rsid w:val="00F25927"/>
    <w:rsid w:val="00F26D7D"/>
    <w:rsid w:val="00F3330C"/>
    <w:rsid w:val="00F67309"/>
    <w:rsid w:val="00FA02FE"/>
    <w:rsid w:val="00FA25ED"/>
    <w:rsid w:val="00FB0347"/>
    <w:rsid w:val="00FC1B74"/>
    <w:rsid w:val="00FC3B94"/>
    <w:rsid w:val="00FC4F33"/>
    <w:rsid w:val="00FD153B"/>
    <w:rsid w:val="00FE0209"/>
    <w:rsid w:val="00FE1589"/>
    <w:rsid w:val="00FE3C07"/>
    <w:rsid w:val="00FE4964"/>
    <w:rsid w:val="00FE51EC"/>
    <w:rsid w:val="00FE546C"/>
    <w:rsid w:val="00FE64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EDB08"/>
  <w15:docId w15:val="{5148D4A6-5F14-467D-A7D6-D5A49D75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E2"/>
    <w:pPr>
      <w:spacing w:after="0" w:line="240" w:lineRule="auto"/>
    </w:pPr>
  </w:style>
  <w:style w:type="paragraph" w:styleId="Heading1">
    <w:name w:val="heading 1"/>
    <w:basedOn w:val="Normal"/>
    <w:next w:val="Normal"/>
    <w:link w:val="Heading1Char"/>
    <w:uiPriority w:val="9"/>
    <w:qFormat/>
    <w:rsid w:val="009318BB"/>
    <w:pPr>
      <w:keepNext/>
      <w:spacing w:before="60" w:after="60"/>
      <w:jc w:val="center"/>
      <w:outlineLvl w:val="0"/>
    </w:pPr>
    <w:rPr>
      <w:b/>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0C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0CC"/>
  </w:style>
  <w:style w:type="character" w:styleId="Hyperlink">
    <w:name w:val="Hyperlink"/>
    <w:basedOn w:val="DefaultParagraphFont"/>
    <w:uiPriority w:val="99"/>
    <w:unhideWhenUsed/>
    <w:rsid w:val="009270CC"/>
    <w:rPr>
      <w:color w:val="0000FF"/>
      <w:u w:val="single"/>
    </w:rPr>
  </w:style>
  <w:style w:type="paragraph" w:styleId="BalloonText">
    <w:name w:val="Balloon Text"/>
    <w:basedOn w:val="Normal"/>
    <w:link w:val="BalloonTextChar"/>
    <w:uiPriority w:val="99"/>
    <w:semiHidden/>
    <w:unhideWhenUsed/>
    <w:rsid w:val="00103DFE"/>
    <w:rPr>
      <w:rFonts w:ascii="Tahoma" w:hAnsi="Tahoma" w:cs="Tahoma"/>
      <w:sz w:val="16"/>
      <w:szCs w:val="16"/>
    </w:rPr>
  </w:style>
  <w:style w:type="character" w:customStyle="1" w:styleId="BalloonTextChar">
    <w:name w:val="Balloon Text Char"/>
    <w:basedOn w:val="DefaultParagraphFont"/>
    <w:link w:val="BalloonText"/>
    <w:uiPriority w:val="99"/>
    <w:semiHidden/>
    <w:rsid w:val="00103DFE"/>
    <w:rPr>
      <w:rFonts w:ascii="Tahoma" w:hAnsi="Tahoma" w:cs="Tahoma"/>
      <w:sz w:val="16"/>
      <w:szCs w:val="16"/>
    </w:rPr>
  </w:style>
  <w:style w:type="paragraph" w:styleId="Header">
    <w:name w:val="header"/>
    <w:basedOn w:val="Normal"/>
    <w:link w:val="HeaderChar"/>
    <w:uiPriority w:val="99"/>
    <w:unhideWhenUsed/>
    <w:rsid w:val="00103DFE"/>
    <w:pPr>
      <w:tabs>
        <w:tab w:val="center" w:pos="4153"/>
        <w:tab w:val="right" w:pos="8306"/>
      </w:tabs>
    </w:pPr>
  </w:style>
  <w:style w:type="character" w:customStyle="1" w:styleId="HeaderChar">
    <w:name w:val="Header Char"/>
    <w:basedOn w:val="DefaultParagraphFont"/>
    <w:link w:val="Header"/>
    <w:uiPriority w:val="99"/>
    <w:rsid w:val="00103DFE"/>
  </w:style>
  <w:style w:type="paragraph" w:styleId="Footer">
    <w:name w:val="footer"/>
    <w:basedOn w:val="Normal"/>
    <w:link w:val="FooterChar"/>
    <w:uiPriority w:val="99"/>
    <w:unhideWhenUsed/>
    <w:rsid w:val="00103DFE"/>
    <w:pPr>
      <w:tabs>
        <w:tab w:val="center" w:pos="4153"/>
        <w:tab w:val="right" w:pos="8306"/>
      </w:tabs>
    </w:pPr>
  </w:style>
  <w:style w:type="character" w:customStyle="1" w:styleId="FooterChar">
    <w:name w:val="Footer Char"/>
    <w:basedOn w:val="DefaultParagraphFont"/>
    <w:link w:val="Footer"/>
    <w:uiPriority w:val="99"/>
    <w:rsid w:val="00103DFE"/>
  </w:style>
  <w:style w:type="table" w:styleId="TableGrid">
    <w:name w:val="Table Grid"/>
    <w:basedOn w:val="TableNormal"/>
    <w:uiPriority w:val="59"/>
    <w:rsid w:val="0038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84A"/>
    <w:pPr>
      <w:ind w:left="720"/>
      <w:contextualSpacing/>
    </w:pPr>
  </w:style>
  <w:style w:type="character" w:customStyle="1" w:styleId="Heading1Char">
    <w:name w:val="Heading 1 Char"/>
    <w:basedOn w:val="DefaultParagraphFont"/>
    <w:link w:val="Heading1"/>
    <w:uiPriority w:val="9"/>
    <w:rsid w:val="009318BB"/>
    <w:rPr>
      <w:b/>
      <w:color w:val="4F81BD" w:themeColor="accent1"/>
      <w:sz w:val="24"/>
      <w:szCs w:val="24"/>
    </w:rPr>
  </w:style>
  <w:style w:type="paragraph" w:customStyle="1" w:styleId="AppTableInsert">
    <w:name w:val="App Table Insert"/>
    <w:basedOn w:val="Normal"/>
    <w:rsid w:val="00780782"/>
    <w:pPr>
      <w:tabs>
        <w:tab w:val="left" w:pos="567"/>
        <w:tab w:val="left" w:pos="1134"/>
        <w:tab w:val="left" w:pos="1701"/>
        <w:tab w:val="left" w:pos="2268"/>
      </w:tabs>
    </w:pPr>
    <w:rPr>
      <w:rFonts w:ascii="Arial" w:eastAsia="Times New Roman" w:hAnsi="Arial" w:cs="Arial"/>
      <w:sz w:val="20"/>
      <w:szCs w:val="20"/>
      <w:lang w:eastAsia="en-US"/>
    </w:rPr>
  </w:style>
  <w:style w:type="paragraph" w:styleId="Title">
    <w:name w:val="Title"/>
    <w:basedOn w:val="Normal"/>
    <w:next w:val="Normal"/>
    <w:link w:val="TitleChar"/>
    <w:uiPriority w:val="10"/>
    <w:qFormat/>
    <w:rsid w:val="00230E5B"/>
    <w:pPr>
      <w:jc w:val="center"/>
    </w:pPr>
    <w:rPr>
      <w:b/>
      <w:color w:val="4F81BD" w:themeColor="accent1"/>
      <w:sz w:val="28"/>
    </w:rPr>
  </w:style>
  <w:style w:type="character" w:customStyle="1" w:styleId="TitleChar">
    <w:name w:val="Title Char"/>
    <w:basedOn w:val="DefaultParagraphFont"/>
    <w:link w:val="Title"/>
    <w:uiPriority w:val="10"/>
    <w:rsid w:val="00230E5B"/>
    <w:rPr>
      <w:b/>
      <w:color w:val="4F81BD" w:themeColor="accent1"/>
      <w:sz w:val="28"/>
    </w:rPr>
  </w:style>
  <w:style w:type="paragraph" w:styleId="Subtitle">
    <w:name w:val="Subtitle"/>
    <w:basedOn w:val="Normal"/>
    <w:next w:val="Normal"/>
    <w:link w:val="SubtitleChar"/>
    <w:uiPriority w:val="11"/>
    <w:qFormat/>
    <w:rsid w:val="00022B74"/>
    <w:pPr>
      <w:jc w:val="center"/>
    </w:pPr>
    <w:rPr>
      <w:b/>
      <w:color w:val="4F81BD" w:themeColor="accent1"/>
      <w:sz w:val="28"/>
    </w:rPr>
  </w:style>
  <w:style w:type="character" w:customStyle="1" w:styleId="SubtitleChar">
    <w:name w:val="Subtitle Char"/>
    <w:basedOn w:val="DefaultParagraphFont"/>
    <w:link w:val="Subtitle"/>
    <w:uiPriority w:val="11"/>
    <w:rsid w:val="00022B74"/>
    <w:rPr>
      <w:b/>
      <w:color w:val="4F81BD" w:themeColor="accent1"/>
      <w:sz w:val="28"/>
    </w:rPr>
  </w:style>
  <w:style w:type="character" w:styleId="PlaceholderText">
    <w:name w:val="Placeholder Text"/>
    <w:basedOn w:val="DefaultParagraphFont"/>
    <w:uiPriority w:val="99"/>
    <w:semiHidden/>
    <w:rsid w:val="00C92948"/>
    <w:rPr>
      <w:color w:val="808080"/>
    </w:rPr>
  </w:style>
  <w:style w:type="character" w:styleId="FollowedHyperlink">
    <w:name w:val="FollowedHyperlink"/>
    <w:basedOn w:val="DefaultParagraphFont"/>
    <w:uiPriority w:val="99"/>
    <w:semiHidden/>
    <w:unhideWhenUsed/>
    <w:rsid w:val="000D6A89"/>
    <w:rPr>
      <w:color w:val="800080" w:themeColor="followedHyperlink"/>
      <w:u w:val="single"/>
    </w:rPr>
  </w:style>
  <w:style w:type="character" w:styleId="UnresolvedMention">
    <w:name w:val="Unresolved Mention"/>
    <w:basedOn w:val="DefaultParagraphFont"/>
    <w:uiPriority w:val="99"/>
    <w:semiHidden/>
    <w:unhideWhenUsed/>
    <w:rsid w:val="000D6A89"/>
    <w:rPr>
      <w:color w:val="605E5C"/>
      <w:shd w:val="clear" w:color="auto" w:fill="E1DFDD"/>
    </w:rPr>
  </w:style>
  <w:style w:type="character" w:styleId="CommentReference">
    <w:name w:val="annotation reference"/>
    <w:basedOn w:val="DefaultParagraphFont"/>
    <w:uiPriority w:val="99"/>
    <w:semiHidden/>
    <w:unhideWhenUsed/>
    <w:rsid w:val="00FA02FE"/>
    <w:rPr>
      <w:sz w:val="16"/>
      <w:szCs w:val="16"/>
    </w:rPr>
  </w:style>
  <w:style w:type="paragraph" w:styleId="CommentText">
    <w:name w:val="annotation text"/>
    <w:basedOn w:val="Normal"/>
    <w:link w:val="CommentTextChar"/>
    <w:uiPriority w:val="99"/>
    <w:semiHidden/>
    <w:unhideWhenUsed/>
    <w:rsid w:val="00FA02FE"/>
    <w:rPr>
      <w:sz w:val="20"/>
      <w:szCs w:val="20"/>
    </w:rPr>
  </w:style>
  <w:style w:type="character" w:customStyle="1" w:styleId="CommentTextChar">
    <w:name w:val="Comment Text Char"/>
    <w:basedOn w:val="DefaultParagraphFont"/>
    <w:link w:val="CommentText"/>
    <w:uiPriority w:val="99"/>
    <w:semiHidden/>
    <w:rsid w:val="00FA02FE"/>
    <w:rPr>
      <w:sz w:val="20"/>
      <w:szCs w:val="20"/>
    </w:rPr>
  </w:style>
  <w:style w:type="paragraph" w:styleId="CommentSubject">
    <w:name w:val="annotation subject"/>
    <w:basedOn w:val="CommentText"/>
    <w:next w:val="CommentText"/>
    <w:link w:val="CommentSubjectChar"/>
    <w:uiPriority w:val="99"/>
    <w:semiHidden/>
    <w:unhideWhenUsed/>
    <w:rsid w:val="00FA02FE"/>
    <w:rPr>
      <w:b/>
      <w:bCs/>
    </w:rPr>
  </w:style>
  <w:style w:type="character" w:customStyle="1" w:styleId="CommentSubjectChar">
    <w:name w:val="Comment Subject Char"/>
    <w:basedOn w:val="CommentTextChar"/>
    <w:link w:val="CommentSubject"/>
    <w:uiPriority w:val="99"/>
    <w:semiHidden/>
    <w:rsid w:val="00FA02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03033">
      <w:bodyDiv w:val="1"/>
      <w:marLeft w:val="0"/>
      <w:marRight w:val="0"/>
      <w:marTop w:val="0"/>
      <w:marBottom w:val="0"/>
      <w:divBdr>
        <w:top w:val="none" w:sz="0" w:space="0" w:color="auto"/>
        <w:left w:val="none" w:sz="0" w:space="0" w:color="auto"/>
        <w:bottom w:val="none" w:sz="0" w:space="0" w:color="auto"/>
        <w:right w:val="none" w:sz="0" w:space="0" w:color="auto"/>
      </w:divBdr>
    </w:div>
    <w:div w:id="1312710637">
      <w:bodyDiv w:val="1"/>
      <w:marLeft w:val="0"/>
      <w:marRight w:val="0"/>
      <w:marTop w:val="0"/>
      <w:marBottom w:val="0"/>
      <w:divBdr>
        <w:top w:val="none" w:sz="0" w:space="0" w:color="auto"/>
        <w:left w:val="none" w:sz="0" w:space="0" w:color="auto"/>
        <w:bottom w:val="none" w:sz="0" w:space="0" w:color="auto"/>
        <w:right w:val="none" w:sz="0" w:space="0" w:color="auto"/>
      </w:divBdr>
    </w:div>
    <w:div w:id="1383363356">
      <w:bodyDiv w:val="1"/>
      <w:marLeft w:val="0"/>
      <w:marRight w:val="0"/>
      <w:marTop w:val="0"/>
      <w:marBottom w:val="0"/>
      <w:divBdr>
        <w:top w:val="none" w:sz="0" w:space="0" w:color="auto"/>
        <w:left w:val="none" w:sz="0" w:space="0" w:color="auto"/>
        <w:bottom w:val="none" w:sz="0" w:space="0" w:color="auto"/>
        <w:right w:val="none" w:sz="0" w:space="0" w:color="auto"/>
      </w:divBdr>
    </w:div>
    <w:div w:id="1797143973">
      <w:bodyDiv w:val="1"/>
      <w:marLeft w:val="0"/>
      <w:marRight w:val="0"/>
      <w:marTop w:val="0"/>
      <w:marBottom w:val="0"/>
      <w:divBdr>
        <w:top w:val="none" w:sz="0" w:space="0" w:color="auto"/>
        <w:left w:val="none" w:sz="0" w:space="0" w:color="auto"/>
        <w:bottom w:val="none" w:sz="0" w:space="0" w:color="auto"/>
        <w:right w:val="none" w:sz="0" w:space="0" w:color="auto"/>
      </w:divBdr>
    </w:div>
    <w:div w:id="18165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tcm.edu.au/he-courses/un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istration@sitcm.edu.au" TargetMode="External"/><Relationship Id="rId4" Type="http://schemas.openxmlformats.org/officeDocument/2006/relationships/settings" Target="settings.xml"/><Relationship Id="rId9" Type="http://schemas.openxmlformats.org/officeDocument/2006/relationships/hyperlink" Target="https://www.sitcm.edu.au/he-courses/he-policies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E96A7-719C-3E40-89BF-B7A80448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SITCM SITCM</cp:lastModifiedBy>
  <cp:revision>4</cp:revision>
  <cp:lastPrinted>2021-05-27T06:10:00Z</cp:lastPrinted>
  <dcterms:created xsi:type="dcterms:W3CDTF">2022-06-01T07:21:00Z</dcterms:created>
  <dcterms:modified xsi:type="dcterms:W3CDTF">2022-06-01T07:33:00Z</dcterms:modified>
</cp:coreProperties>
</file>